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6680E4" w14:textId="77777777" w:rsidR="0022022C" w:rsidRDefault="00841365" w:rsidP="0022022C">
      <w:pPr>
        <w:rPr>
          <w:sz w:val="24"/>
          <w:szCs w:val="24"/>
        </w:rPr>
      </w:pPr>
      <w:r>
        <w:rPr>
          <w:sz w:val="24"/>
          <w:szCs w:val="24"/>
        </w:rPr>
        <w:t xml:space="preserve">The </w:t>
      </w:r>
      <w:r w:rsidR="00E77855">
        <w:rPr>
          <w:sz w:val="24"/>
          <w:szCs w:val="24"/>
        </w:rPr>
        <w:t xml:space="preserve">Paediatric </w:t>
      </w:r>
      <w:r>
        <w:rPr>
          <w:sz w:val="24"/>
          <w:szCs w:val="24"/>
        </w:rPr>
        <w:t xml:space="preserve">Audiology Department conducted a Patient Satisfaction </w:t>
      </w:r>
      <w:r w:rsidR="0022022C">
        <w:rPr>
          <w:sz w:val="24"/>
          <w:szCs w:val="24"/>
        </w:rPr>
        <w:t>Questionnaire survey over a</w:t>
      </w:r>
      <w:r>
        <w:rPr>
          <w:sz w:val="24"/>
          <w:szCs w:val="24"/>
        </w:rPr>
        <w:t xml:space="preserve"> period of </w:t>
      </w:r>
      <w:r w:rsidR="00E77855">
        <w:rPr>
          <w:sz w:val="24"/>
          <w:szCs w:val="24"/>
        </w:rPr>
        <w:t>3</w:t>
      </w:r>
      <w:r>
        <w:rPr>
          <w:sz w:val="24"/>
          <w:szCs w:val="24"/>
        </w:rPr>
        <w:t xml:space="preserve"> months;</w:t>
      </w:r>
      <w:r w:rsidR="00E77855">
        <w:rPr>
          <w:sz w:val="24"/>
          <w:szCs w:val="24"/>
        </w:rPr>
        <w:t xml:space="preserve"> January to March 2020</w:t>
      </w:r>
      <w:r>
        <w:rPr>
          <w:sz w:val="24"/>
          <w:szCs w:val="24"/>
        </w:rPr>
        <w:t xml:space="preserve">.  A total of </w:t>
      </w:r>
      <w:r w:rsidR="0022022C">
        <w:rPr>
          <w:sz w:val="24"/>
          <w:szCs w:val="24"/>
        </w:rPr>
        <w:t>1</w:t>
      </w:r>
      <w:r w:rsidR="00E77855">
        <w:rPr>
          <w:sz w:val="24"/>
          <w:szCs w:val="24"/>
        </w:rPr>
        <w:t>0</w:t>
      </w:r>
      <w:r w:rsidR="0022022C">
        <w:rPr>
          <w:sz w:val="24"/>
          <w:szCs w:val="24"/>
        </w:rPr>
        <w:t xml:space="preserve"> service users compl</w:t>
      </w:r>
      <w:r>
        <w:rPr>
          <w:sz w:val="24"/>
          <w:szCs w:val="24"/>
        </w:rPr>
        <w:t xml:space="preserve">eted the questionnaire. </w:t>
      </w:r>
      <w:r w:rsidR="0022022C">
        <w:rPr>
          <w:sz w:val="24"/>
          <w:szCs w:val="24"/>
        </w:rPr>
        <w:t>They were seen as booked appointments ranging</w:t>
      </w:r>
      <w:r w:rsidR="00E77855">
        <w:rPr>
          <w:sz w:val="24"/>
          <w:szCs w:val="24"/>
        </w:rPr>
        <w:t xml:space="preserve"> from initial hearing test, repeat hearing tests and hearing aid reviews</w:t>
      </w:r>
      <w:r w:rsidR="002B402C">
        <w:rPr>
          <w:sz w:val="24"/>
          <w:szCs w:val="24"/>
        </w:rPr>
        <w:t xml:space="preserve">. </w:t>
      </w:r>
      <w:r w:rsidR="0022022C">
        <w:rPr>
          <w:sz w:val="24"/>
          <w:szCs w:val="24"/>
        </w:rPr>
        <w:t xml:space="preserve"> The below graphs show our findings. </w:t>
      </w:r>
    </w:p>
    <w:p w14:paraId="196B54B7" w14:textId="77777777" w:rsidR="0022022C" w:rsidRDefault="00E77855" w:rsidP="0022022C">
      <w:pPr>
        <w:rPr>
          <w:sz w:val="24"/>
          <w:szCs w:val="24"/>
        </w:rPr>
      </w:pPr>
      <w:r>
        <w:rPr>
          <w:noProof/>
        </w:rPr>
        <w:drawing>
          <wp:inline distT="0" distB="0" distL="0" distR="0" wp14:anchorId="79F0764D" wp14:editId="18F7681A">
            <wp:extent cx="4572000" cy="2743200"/>
            <wp:effectExtent l="0" t="0" r="0" b="0"/>
            <wp:docPr id="15" name="Chart 15">
              <a:extLst xmlns:a="http://schemas.openxmlformats.org/drawingml/2006/main">
                <a:ext uri="{FF2B5EF4-FFF2-40B4-BE49-F238E27FC236}">
                  <a16:creationId xmlns:a16="http://schemas.microsoft.com/office/drawing/2014/main" id="{4AA29FA7-179B-44DD-825A-323FF5D568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459DB890" w14:textId="77777777" w:rsidR="0022022C" w:rsidRDefault="0022022C" w:rsidP="0022022C">
      <w:pPr>
        <w:rPr>
          <w:sz w:val="24"/>
          <w:szCs w:val="24"/>
        </w:rPr>
      </w:pPr>
      <w:r>
        <w:rPr>
          <w:sz w:val="24"/>
          <w:szCs w:val="24"/>
        </w:rPr>
        <w:t xml:space="preserve">The above graph shows that </w:t>
      </w:r>
      <w:r w:rsidR="00E77855">
        <w:rPr>
          <w:sz w:val="24"/>
          <w:szCs w:val="24"/>
        </w:rPr>
        <w:t>10</w:t>
      </w:r>
      <w:r>
        <w:rPr>
          <w:sz w:val="24"/>
          <w:szCs w:val="24"/>
        </w:rPr>
        <w:t xml:space="preserve"> </w:t>
      </w:r>
      <w:r w:rsidR="00841365">
        <w:rPr>
          <w:sz w:val="24"/>
          <w:szCs w:val="24"/>
        </w:rPr>
        <w:t>(</w:t>
      </w:r>
      <w:r w:rsidR="00E77855">
        <w:rPr>
          <w:sz w:val="24"/>
          <w:szCs w:val="24"/>
        </w:rPr>
        <w:t>100</w:t>
      </w:r>
      <w:r w:rsidR="00841365">
        <w:rPr>
          <w:sz w:val="24"/>
          <w:szCs w:val="24"/>
        </w:rPr>
        <w:t xml:space="preserve">%) </w:t>
      </w:r>
      <w:r>
        <w:rPr>
          <w:sz w:val="24"/>
          <w:szCs w:val="24"/>
        </w:rPr>
        <w:t xml:space="preserve">service users were very satisfied with the communication from the audiology service. </w:t>
      </w:r>
    </w:p>
    <w:p w14:paraId="4EBE3C1C" w14:textId="77777777" w:rsidR="00841365" w:rsidRDefault="00E77855">
      <w:r>
        <w:rPr>
          <w:noProof/>
        </w:rPr>
        <w:drawing>
          <wp:inline distT="0" distB="0" distL="0" distR="0" wp14:anchorId="6661784C" wp14:editId="4450E70E">
            <wp:extent cx="4572000" cy="2743200"/>
            <wp:effectExtent l="0" t="0" r="0" b="0"/>
            <wp:docPr id="16" name="Chart 16">
              <a:extLst xmlns:a="http://schemas.openxmlformats.org/drawingml/2006/main">
                <a:ext uri="{FF2B5EF4-FFF2-40B4-BE49-F238E27FC236}">
                  <a16:creationId xmlns:a16="http://schemas.microsoft.com/office/drawing/2014/main" id="{2F50C7B8-2EAB-4BDB-A53D-C91AA33D36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314E92B" w14:textId="77777777" w:rsidR="0022022C" w:rsidRPr="0022022C" w:rsidRDefault="0022022C">
      <w:pPr>
        <w:rPr>
          <w:sz w:val="24"/>
          <w:szCs w:val="24"/>
        </w:rPr>
      </w:pPr>
      <w:r w:rsidRPr="0022022C">
        <w:rPr>
          <w:sz w:val="24"/>
          <w:szCs w:val="24"/>
        </w:rPr>
        <w:t xml:space="preserve">The above graph shows that </w:t>
      </w:r>
      <w:r w:rsidR="00E77855">
        <w:rPr>
          <w:sz w:val="24"/>
          <w:szCs w:val="24"/>
        </w:rPr>
        <w:t>7</w:t>
      </w:r>
      <w:r w:rsidRPr="0022022C">
        <w:rPr>
          <w:sz w:val="24"/>
          <w:szCs w:val="24"/>
        </w:rPr>
        <w:t xml:space="preserve"> service users </w:t>
      </w:r>
      <w:r w:rsidR="00841365">
        <w:rPr>
          <w:sz w:val="24"/>
          <w:szCs w:val="24"/>
        </w:rPr>
        <w:t>(</w:t>
      </w:r>
      <w:r w:rsidR="00E77855">
        <w:rPr>
          <w:sz w:val="24"/>
          <w:szCs w:val="24"/>
        </w:rPr>
        <w:t>70</w:t>
      </w:r>
      <w:r w:rsidR="00841365">
        <w:rPr>
          <w:sz w:val="24"/>
          <w:szCs w:val="24"/>
        </w:rPr>
        <w:t xml:space="preserve">%) </w:t>
      </w:r>
      <w:r w:rsidRPr="0022022C">
        <w:rPr>
          <w:sz w:val="24"/>
          <w:szCs w:val="24"/>
        </w:rPr>
        <w:t>were very satisfied with</w:t>
      </w:r>
      <w:r w:rsidR="00E77855">
        <w:rPr>
          <w:sz w:val="24"/>
          <w:szCs w:val="24"/>
        </w:rPr>
        <w:t xml:space="preserve"> the location of the appointment. </w:t>
      </w:r>
      <w:r w:rsidRPr="0022022C">
        <w:rPr>
          <w:sz w:val="24"/>
          <w:szCs w:val="24"/>
        </w:rPr>
        <w:t xml:space="preserve">Whereas </w:t>
      </w:r>
      <w:r w:rsidR="00E77855">
        <w:rPr>
          <w:sz w:val="24"/>
          <w:szCs w:val="24"/>
        </w:rPr>
        <w:t>2</w:t>
      </w:r>
      <w:r w:rsidRPr="0022022C">
        <w:rPr>
          <w:sz w:val="24"/>
          <w:szCs w:val="24"/>
        </w:rPr>
        <w:t xml:space="preserve"> </w:t>
      </w:r>
      <w:r w:rsidR="00841365">
        <w:rPr>
          <w:sz w:val="24"/>
          <w:szCs w:val="24"/>
        </w:rPr>
        <w:t>(2</w:t>
      </w:r>
      <w:r w:rsidR="00E77855">
        <w:rPr>
          <w:sz w:val="24"/>
          <w:szCs w:val="24"/>
        </w:rPr>
        <w:t>0</w:t>
      </w:r>
      <w:r w:rsidR="00841365">
        <w:rPr>
          <w:sz w:val="24"/>
          <w:szCs w:val="24"/>
        </w:rPr>
        <w:t xml:space="preserve">%) </w:t>
      </w:r>
      <w:r w:rsidRPr="0022022C">
        <w:rPr>
          <w:sz w:val="24"/>
          <w:szCs w:val="24"/>
        </w:rPr>
        <w:t>were satisfied</w:t>
      </w:r>
      <w:r w:rsidR="00E77855">
        <w:rPr>
          <w:sz w:val="24"/>
          <w:szCs w:val="24"/>
        </w:rPr>
        <w:t xml:space="preserve"> and</w:t>
      </w:r>
      <w:r w:rsidRPr="0022022C">
        <w:rPr>
          <w:sz w:val="24"/>
          <w:szCs w:val="24"/>
        </w:rPr>
        <w:t xml:space="preserve"> </w:t>
      </w:r>
      <w:r w:rsidR="00E77855">
        <w:rPr>
          <w:sz w:val="24"/>
          <w:szCs w:val="24"/>
        </w:rPr>
        <w:t>1</w:t>
      </w:r>
      <w:r w:rsidRPr="0022022C">
        <w:rPr>
          <w:sz w:val="24"/>
          <w:szCs w:val="24"/>
        </w:rPr>
        <w:t xml:space="preserve"> </w:t>
      </w:r>
      <w:r w:rsidR="00841365">
        <w:rPr>
          <w:sz w:val="24"/>
          <w:szCs w:val="24"/>
        </w:rPr>
        <w:t>(</w:t>
      </w:r>
      <w:r w:rsidR="00E77855">
        <w:rPr>
          <w:sz w:val="24"/>
          <w:szCs w:val="24"/>
        </w:rPr>
        <w:t>10</w:t>
      </w:r>
      <w:r w:rsidR="00841365">
        <w:rPr>
          <w:sz w:val="24"/>
          <w:szCs w:val="24"/>
        </w:rPr>
        <w:t xml:space="preserve">%) </w:t>
      </w:r>
      <w:r w:rsidR="00E77855">
        <w:rPr>
          <w:sz w:val="24"/>
          <w:szCs w:val="24"/>
        </w:rPr>
        <w:t>was</w:t>
      </w:r>
      <w:r w:rsidRPr="0022022C">
        <w:rPr>
          <w:sz w:val="24"/>
          <w:szCs w:val="24"/>
        </w:rPr>
        <w:t xml:space="preserve"> somewhat dissatisfied</w:t>
      </w:r>
      <w:r w:rsidR="00E77855">
        <w:rPr>
          <w:sz w:val="24"/>
          <w:szCs w:val="24"/>
        </w:rPr>
        <w:t xml:space="preserve">. In the please add comments section, one service user stated “Some confusion on the exact location, main reception unable to verify. Had to wait and hope in correct place.” Another service user stated “parking” was an issue. </w:t>
      </w:r>
    </w:p>
    <w:p w14:paraId="0441FF26" w14:textId="77777777" w:rsidR="0022022C" w:rsidRPr="0022022C" w:rsidRDefault="00E77855">
      <w:pPr>
        <w:rPr>
          <w:sz w:val="24"/>
          <w:szCs w:val="24"/>
        </w:rPr>
      </w:pPr>
      <w:r>
        <w:rPr>
          <w:noProof/>
        </w:rPr>
        <w:lastRenderedPageBreak/>
        <w:drawing>
          <wp:inline distT="0" distB="0" distL="0" distR="0" wp14:anchorId="6EBCF00E" wp14:editId="61523F79">
            <wp:extent cx="4572000" cy="2743200"/>
            <wp:effectExtent l="0" t="0" r="0" b="0"/>
            <wp:docPr id="1" name="Chart 1">
              <a:extLst xmlns:a="http://schemas.openxmlformats.org/drawingml/2006/main">
                <a:ext uri="{FF2B5EF4-FFF2-40B4-BE49-F238E27FC236}">
                  <a16:creationId xmlns:a16="http://schemas.microsoft.com/office/drawing/2014/main" id="{69F77D0F-BF6D-4173-AF51-F2D7732DD1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2E61743" w14:textId="77777777" w:rsidR="0022022C" w:rsidRPr="0022022C" w:rsidRDefault="0022022C">
      <w:pPr>
        <w:rPr>
          <w:sz w:val="24"/>
          <w:szCs w:val="24"/>
        </w:rPr>
      </w:pPr>
      <w:r w:rsidRPr="0022022C">
        <w:rPr>
          <w:sz w:val="24"/>
          <w:szCs w:val="24"/>
        </w:rPr>
        <w:t xml:space="preserve">The above graph shows that </w:t>
      </w:r>
      <w:r w:rsidR="00E77855">
        <w:rPr>
          <w:sz w:val="24"/>
          <w:szCs w:val="24"/>
        </w:rPr>
        <w:t>5</w:t>
      </w:r>
      <w:r w:rsidRPr="0022022C">
        <w:rPr>
          <w:sz w:val="24"/>
          <w:szCs w:val="24"/>
        </w:rPr>
        <w:t xml:space="preserve"> </w:t>
      </w:r>
      <w:r w:rsidR="00841365">
        <w:rPr>
          <w:sz w:val="24"/>
          <w:szCs w:val="24"/>
        </w:rPr>
        <w:t>(</w:t>
      </w:r>
      <w:r w:rsidR="00E77855">
        <w:rPr>
          <w:sz w:val="24"/>
          <w:szCs w:val="24"/>
        </w:rPr>
        <w:t>50</w:t>
      </w:r>
      <w:r w:rsidR="00841365">
        <w:rPr>
          <w:sz w:val="24"/>
          <w:szCs w:val="24"/>
        </w:rPr>
        <w:t xml:space="preserve">%) </w:t>
      </w:r>
      <w:r w:rsidRPr="0022022C">
        <w:rPr>
          <w:sz w:val="24"/>
          <w:szCs w:val="24"/>
        </w:rPr>
        <w:t xml:space="preserve">service users were very satisfied with the </w:t>
      </w:r>
      <w:r w:rsidR="00E77855">
        <w:rPr>
          <w:sz w:val="24"/>
          <w:szCs w:val="24"/>
        </w:rPr>
        <w:t>signage directing them to the room</w:t>
      </w:r>
      <w:r w:rsidRPr="0022022C">
        <w:rPr>
          <w:sz w:val="24"/>
          <w:szCs w:val="24"/>
        </w:rPr>
        <w:t xml:space="preserve">, </w:t>
      </w:r>
      <w:r w:rsidR="00E77855">
        <w:rPr>
          <w:sz w:val="24"/>
          <w:szCs w:val="24"/>
        </w:rPr>
        <w:t>4</w:t>
      </w:r>
      <w:r w:rsidRPr="0022022C">
        <w:rPr>
          <w:sz w:val="24"/>
          <w:szCs w:val="24"/>
        </w:rPr>
        <w:t xml:space="preserve"> </w:t>
      </w:r>
      <w:r w:rsidR="00841365">
        <w:rPr>
          <w:sz w:val="24"/>
          <w:szCs w:val="24"/>
        </w:rPr>
        <w:t>(</w:t>
      </w:r>
      <w:r w:rsidR="00E77855">
        <w:rPr>
          <w:sz w:val="24"/>
          <w:szCs w:val="24"/>
        </w:rPr>
        <w:t>40</w:t>
      </w:r>
      <w:r w:rsidR="00841365">
        <w:rPr>
          <w:sz w:val="24"/>
          <w:szCs w:val="24"/>
        </w:rPr>
        <w:t xml:space="preserve">%) </w:t>
      </w:r>
      <w:r w:rsidRPr="0022022C">
        <w:rPr>
          <w:sz w:val="24"/>
          <w:szCs w:val="24"/>
        </w:rPr>
        <w:t>were satisfied</w:t>
      </w:r>
      <w:r w:rsidR="00E77855">
        <w:rPr>
          <w:sz w:val="24"/>
          <w:szCs w:val="24"/>
        </w:rPr>
        <w:t xml:space="preserve"> and</w:t>
      </w:r>
      <w:r w:rsidRPr="0022022C">
        <w:rPr>
          <w:sz w:val="24"/>
          <w:szCs w:val="24"/>
        </w:rPr>
        <w:t xml:space="preserve"> </w:t>
      </w:r>
      <w:r w:rsidR="00E77855">
        <w:rPr>
          <w:sz w:val="24"/>
          <w:szCs w:val="24"/>
        </w:rPr>
        <w:t>1</w:t>
      </w:r>
      <w:r w:rsidRPr="0022022C">
        <w:rPr>
          <w:sz w:val="24"/>
          <w:szCs w:val="24"/>
        </w:rPr>
        <w:t xml:space="preserve"> </w:t>
      </w:r>
      <w:r w:rsidR="00841365">
        <w:rPr>
          <w:sz w:val="24"/>
          <w:szCs w:val="24"/>
        </w:rPr>
        <w:t>(</w:t>
      </w:r>
      <w:r w:rsidR="00E77855">
        <w:rPr>
          <w:sz w:val="24"/>
          <w:szCs w:val="24"/>
        </w:rPr>
        <w:t>10</w:t>
      </w:r>
      <w:r w:rsidR="00841365">
        <w:rPr>
          <w:sz w:val="24"/>
          <w:szCs w:val="24"/>
        </w:rPr>
        <w:t xml:space="preserve">%) </w:t>
      </w:r>
      <w:r w:rsidRPr="0022022C">
        <w:rPr>
          <w:sz w:val="24"/>
          <w:szCs w:val="24"/>
        </w:rPr>
        <w:t>w</w:t>
      </w:r>
      <w:r w:rsidR="00E77855">
        <w:rPr>
          <w:sz w:val="24"/>
          <w:szCs w:val="24"/>
        </w:rPr>
        <w:t>as</w:t>
      </w:r>
      <w:r w:rsidRPr="0022022C">
        <w:rPr>
          <w:sz w:val="24"/>
          <w:szCs w:val="24"/>
        </w:rPr>
        <w:t xml:space="preserve"> somewhat dissatisfied</w:t>
      </w:r>
      <w:r w:rsidR="00E77855">
        <w:rPr>
          <w:sz w:val="24"/>
          <w:szCs w:val="24"/>
        </w:rPr>
        <w:t>.</w:t>
      </w:r>
      <w:r w:rsidR="00E77855" w:rsidRPr="00E77855">
        <w:rPr>
          <w:sz w:val="24"/>
          <w:szCs w:val="24"/>
        </w:rPr>
        <w:t xml:space="preserve"> </w:t>
      </w:r>
      <w:r w:rsidR="00E77855">
        <w:rPr>
          <w:sz w:val="24"/>
          <w:szCs w:val="24"/>
        </w:rPr>
        <w:t>In the please add comments section, one service user stated “Some confusion on the exact location, main reception unable to verify. Had to wait and hope in correct place.”</w:t>
      </w:r>
    </w:p>
    <w:p w14:paraId="001769F8" w14:textId="77777777" w:rsidR="0022022C" w:rsidRPr="0022022C" w:rsidRDefault="00E77855">
      <w:pPr>
        <w:rPr>
          <w:sz w:val="24"/>
          <w:szCs w:val="24"/>
        </w:rPr>
      </w:pPr>
      <w:r>
        <w:rPr>
          <w:noProof/>
        </w:rPr>
        <w:drawing>
          <wp:inline distT="0" distB="0" distL="0" distR="0" wp14:anchorId="2B59DE7F" wp14:editId="31B98A4D">
            <wp:extent cx="4572000" cy="2743200"/>
            <wp:effectExtent l="0" t="0" r="0" b="0"/>
            <wp:docPr id="17" name="Chart 17">
              <a:extLst xmlns:a="http://schemas.openxmlformats.org/drawingml/2006/main">
                <a:ext uri="{FF2B5EF4-FFF2-40B4-BE49-F238E27FC236}">
                  <a16:creationId xmlns:a16="http://schemas.microsoft.com/office/drawing/2014/main" id="{68361171-F22B-49D5-929C-3D86F7AAE0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D48EFB1" w14:textId="77777777" w:rsidR="0022022C" w:rsidRDefault="0022022C">
      <w:pPr>
        <w:rPr>
          <w:sz w:val="24"/>
          <w:szCs w:val="24"/>
        </w:rPr>
      </w:pPr>
      <w:r w:rsidRPr="0022022C">
        <w:rPr>
          <w:sz w:val="24"/>
          <w:szCs w:val="24"/>
        </w:rPr>
        <w:t xml:space="preserve">The above graph shows that </w:t>
      </w:r>
      <w:r w:rsidR="00E77855">
        <w:rPr>
          <w:sz w:val="24"/>
          <w:szCs w:val="24"/>
        </w:rPr>
        <w:t>9 (90%) service users were very satisfied with the child-friendliness of the waiting room and 1 (10%) service user was satisfied.</w:t>
      </w:r>
    </w:p>
    <w:p w14:paraId="12200D4E" w14:textId="77777777" w:rsidR="00E77855" w:rsidRPr="0022022C" w:rsidRDefault="00E77855">
      <w:pPr>
        <w:rPr>
          <w:sz w:val="24"/>
          <w:szCs w:val="24"/>
        </w:rPr>
      </w:pPr>
    </w:p>
    <w:p w14:paraId="72AB2CB2" w14:textId="77777777" w:rsidR="0022022C" w:rsidRPr="0022022C" w:rsidRDefault="0022022C">
      <w:pPr>
        <w:rPr>
          <w:sz w:val="24"/>
          <w:szCs w:val="24"/>
        </w:rPr>
      </w:pPr>
    </w:p>
    <w:p w14:paraId="2BDE8DD2" w14:textId="77777777" w:rsidR="0022022C" w:rsidRPr="0022022C" w:rsidRDefault="0022022C">
      <w:pPr>
        <w:rPr>
          <w:sz w:val="24"/>
          <w:szCs w:val="24"/>
        </w:rPr>
      </w:pPr>
    </w:p>
    <w:p w14:paraId="13F36D29" w14:textId="77777777" w:rsidR="0022022C" w:rsidRPr="0022022C" w:rsidRDefault="0022022C">
      <w:pPr>
        <w:rPr>
          <w:b/>
          <w:sz w:val="28"/>
          <w:szCs w:val="24"/>
          <w:u w:val="single"/>
        </w:rPr>
      </w:pPr>
    </w:p>
    <w:p w14:paraId="7CAF7663" w14:textId="77777777" w:rsidR="0022022C" w:rsidRPr="0022022C" w:rsidRDefault="00E77855">
      <w:pPr>
        <w:rPr>
          <w:sz w:val="24"/>
          <w:szCs w:val="24"/>
        </w:rPr>
      </w:pPr>
      <w:r>
        <w:rPr>
          <w:noProof/>
        </w:rPr>
        <w:lastRenderedPageBreak/>
        <w:drawing>
          <wp:inline distT="0" distB="0" distL="0" distR="0" wp14:anchorId="35FB6F7C" wp14:editId="09F0B4C7">
            <wp:extent cx="4572000" cy="2743200"/>
            <wp:effectExtent l="0" t="0" r="0" b="0"/>
            <wp:docPr id="18" name="Chart 18">
              <a:extLst xmlns:a="http://schemas.openxmlformats.org/drawingml/2006/main">
                <a:ext uri="{FF2B5EF4-FFF2-40B4-BE49-F238E27FC236}">
                  <a16:creationId xmlns:a16="http://schemas.microsoft.com/office/drawing/2014/main" id="{FC71FC55-C175-4EF5-89F2-ED60E1F576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25DB284" w14:textId="77777777" w:rsidR="0022022C" w:rsidRDefault="0022022C">
      <w:pPr>
        <w:rPr>
          <w:noProof/>
          <w:sz w:val="24"/>
          <w:szCs w:val="24"/>
          <w:lang w:eastAsia="en-GB"/>
        </w:rPr>
      </w:pPr>
      <w:r>
        <w:rPr>
          <w:sz w:val="24"/>
          <w:szCs w:val="24"/>
        </w:rPr>
        <w:t xml:space="preserve">The above graph shows that </w:t>
      </w:r>
      <w:r w:rsidR="00E77855">
        <w:rPr>
          <w:sz w:val="24"/>
          <w:szCs w:val="24"/>
        </w:rPr>
        <w:t>9 (90%) of</w:t>
      </w:r>
      <w:r>
        <w:rPr>
          <w:sz w:val="24"/>
          <w:szCs w:val="24"/>
        </w:rPr>
        <w:t xml:space="preserve"> service users were very satisfied with the </w:t>
      </w:r>
      <w:r w:rsidR="00E77855">
        <w:rPr>
          <w:sz w:val="24"/>
          <w:szCs w:val="24"/>
        </w:rPr>
        <w:t>comfort of the clinic room</w:t>
      </w:r>
      <w:r>
        <w:rPr>
          <w:sz w:val="24"/>
          <w:szCs w:val="24"/>
        </w:rPr>
        <w:t>. Where</w:t>
      </w:r>
      <w:r w:rsidR="00E77855">
        <w:rPr>
          <w:sz w:val="24"/>
          <w:szCs w:val="24"/>
        </w:rPr>
        <w:t>as</w:t>
      </w:r>
      <w:r>
        <w:rPr>
          <w:sz w:val="24"/>
          <w:szCs w:val="24"/>
        </w:rPr>
        <w:t xml:space="preserve"> 1</w:t>
      </w:r>
      <w:r w:rsidR="00E77855">
        <w:rPr>
          <w:sz w:val="24"/>
          <w:szCs w:val="24"/>
        </w:rPr>
        <w:t xml:space="preserve"> (10%)</w:t>
      </w:r>
      <w:r>
        <w:rPr>
          <w:sz w:val="24"/>
          <w:szCs w:val="24"/>
        </w:rPr>
        <w:t xml:space="preserve"> were satisfied</w:t>
      </w:r>
      <w:r w:rsidR="00E77855">
        <w:rPr>
          <w:sz w:val="24"/>
          <w:szCs w:val="24"/>
        </w:rPr>
        <w:t>.</w:t>
      </w:r>
      <w:r>
        <w:rPr>
          <w:sz w:val="24"/>
          <w:szCs w:val="24"/>
        </w:rPr>
        <w:t xml:space="preserve"> </w:t>
      </w:r>
    </w:p>
    <w:p w14:paraId="0F966A37" w14:textId="77777777" w:rsidR="00E77855" w:rsidRDefault="00E77855">
      <w:pPr>
        <w:rPr>
          <w:sz w:val="24"/>
          <w:szCs w:val="24"/>
        </w:rPr>
      </w:pPr>
      <w:r>
        <w:rPr>
          <w:noProof/>
        </w:rPr>
        <w:drawing>
          <wp:inline distT="0" distB="0" distL="0" distR="0" wp14:anchorId="7253E9C4" wp14:editId="183BFC3E">
            <wp:extent cx="4572000" cy="2743200"/>
            <wp:effectExtent l="0" t="0" r="0" b="0"/>
            <wp:docPr id="20" name="Chart 20">
              <a:extLst xmlns:a="http://schemas.openxmlformats.org/drawingml/2006/main">
                <a:ext uri="{FF2B5EF4-FFF2-40B4-BE49-F238E27FC236}">
                  <a16:creationId xmlns:a16="http://schemas.microsoft.com/office/drawing/2014/main" id="{DD49D9AC-04EF-4B6A-BFAC-9416EDBD4D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87587FD" w14:textId="77777777" w:rsidR="0022022C" w:rsidRDefault="0022022C">
      <w:pPr>
        <w:rPr>
          <w:sz w:val="24"/>
          <w:szCs w:val="24"/>
        </w:rPr>
      </w:pPr>
      <w:r>
        <w:rPr>
          <w:sz w:val="24"/>
          <w:szCs w:val="24"/>
        </w:rPr>
        <w:t xml:space="preserve">The above graph shows that </w:t>
      </w:r>
      <w:r w:rsidR="00E77855">
        <w:rPr>
          <w:sz w:val="24"/>
          <w:szCs w:val="24"/>
        </w:rPr>
        <w:t xml:space="preserve">10 (100%) of </w:t>
      </w:r>
      <w:r>
        <w:rPr>
          <w:sz w:val="24"/>
          <w:szCs w:val="24"/>
        </w:rPr>
        <w:t xml:space="preserve">service users were very satisfied with </w:t>
      </w:r>
      <w:r w:rsidR="00E77855">
        <w:rPr>
          <w:sz w:val="24"/>
          <w:szCs w:val="24"/>
        </w:rPr>
        <w:t xml:space="preserve">the professionalism of the clinician(s) </w:t>
      </w:r>
      <w:r w:rsidR="00D9237A">
        <w:rPr>
          <w:sz w:val="24"/>
          <w:szCs w:val="24"/>
        </w:rPr>
        <w:t>they saw. One service user stated “Good staff” another stated “Very friendly audiologist, communicated to my son not just me, allowing him to speak for himself.”</w:t>
      </w:r>
    </w:p>
    <w:p w14:paraId="6FEEBDBD" w14:textId="77777777" w:rsidR="0022022C" w:rsidRDefault="0022022C">
      <w:pPr>
        <w:rPr>
          <w:sz w:val="24"/>
          <w:szCs w:val="24"/>
        </w:rPr>
      </w:pPr>
    </w:p>
    <w:p w14:paraId="34F1EAC8" w14:textId="77777777" w:rsidR="0022022C" w:rsidRDefault="00D9237A">
      <w:pPr>
        <w:rPr>
          <w:sz w:val="24"/>
          <w:szCs w:val="24"/>
        </w:rPr>
      </w:pPr>
      <w:r>
        <w:rPr>
          <w:noProof/>
        </w:rPr>
        <w:lastRenderedPageBreak/>
        <w:drawing>
          <wp:inline distT="0" distB="0" distL="0" distR="0" wp14:anchorId="504889B3" wp14:editId="09D77431">
            <wp:extent cx="4572000" cy="2743200"/>
            <wp:effectExtent l="0" t="0" r="0" b="0"/>
            <wp:docPr id="21" name="Chart 21">
              <a:extLst xmlns:a="http://schemas.openxmlformats.org/drawingml/2006/main">
                <a:ext uri="{FF2B5EF4-FFF2-40B4-BE49-F238E27FC236}">
                  <a16:creationId xmlns:a16="http://schemas.microsoft.com/office/drawing/2014/main" id="{9BD510B3-027B-4A7B-9295-490BD4B7A9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FC8BC85" w14:textId="77777777" w:rsidR="0022022C" w:rsidRDefault="0022022C">
      <w:pPr>
        <w:rPr>
          <w:sz w:val="24"/>
          <w:szCs w:val="24"/>
        </w:rPr>
      </w:pPr>
      <w:r>
        <w:rPr>
          <w:sz w:val="24"/>
          <w:szCs w:val="24"/>
        </w:rPr>
        <w:t xml:space="preserve">The above graph shows that </w:t>
      </w:r>
      <w:r w:rsidR="00D9237A">
        <w:rPr>
          <w:sz w:val="24"/>
          <w:szCs w:val="24"/>
        </w:rPr>
        <w:t xml:space="preserve">9 (90%) of </w:t>
      </w:r>
      <w:r>
        <w:rPr>
          <w:sz w:val="24"/>
          <w:szCs w:val="24"/>
        </w:rPr>
        <w:t>service users</w:t>
      </w:r>
      <w:r w:rsidR="002B402C">
        <w:rPr>
          <w:sz w:val="24"/>
          <w:szCs w:val="24"/>
        </w:rPr>
        <w:t xml:space="preserve"> </w:t>
      </w:r>
      <w:r>
        <w:rPr>
          <w:sz w:val="24"/>
          <w:szCs w:val="24"/>
        </w:rPr>
        <w:t>were very satisfied with the</w:t>
      </w:r>
      <w:r w:rsidR="00D9237A">
        <w:rPr>
          <w:sz w:val="24"/>
          <w:szCs w:val="24"/>
        </w:rPr>
        <w:t xml:space="preserve"> opportunities they were given to discuss any concerns</w:t>
      </w:r>
      <w:r>
        <w:rPr>
          <w:sz w:val="24"/>
          <w:szCs w:val="24"/>
        </w:rPr>
        <w:t xml:space="preserve">. Whereas </w:t>
      </w:r>
      <w:r w:rsidR="00D9237A">
        <w:rPr>
          <w:sz w:val="24"/>
          <w:szCs w:val="24"/>
        </w:rPr>
        <w:t>1</w:t>
      </w:r>
      <w:r>
        <w:rPr>
          <w:sz w:val="24"/>
          <w:szCs w:val="24"/>
        </w:rPr>
        <w:t xml:space="preserve"> </w:t>
      </w:r>
      <w:r w:rsidR="002B402C">
        <w:rPr>
          <w:sz w:val="24"/>
          <w:szCs w:val="24"/>
        </w:rPr>
        <w:t>(1</w:t>
      </w:r>
      <w:r w:rsidR="00D9237A">
        <w:rPr>
          <w:sz w:val="24"/>
          <w:szCs w:val="24"/>
        </w:rPr>
        <w:t>0</w:t>
      </w:r>
      <w:r w:rsidR="002B402C">
        <w:rPr>
          <w:sz w:val="24"/>
          <w:szCs w:val="24"/>
        </w:rPr>
        <w:t xml:space="preserve">%) </w:t>
      </w:r>
      <w:r>
        <w:rPr>
          <w:sz w:val="24"/>
          <w:szCs w:val="24"/>
        </w:rPr>
        <w:t>were satisfied</w:t>
      </w:r>
      <w:r w:rsidR="00D9237A">
        <w:rPr>
          <w:sz w:val="24"/>
          <w:szCs w:val="24"/>
        </w:rPr>
        <w:t>. One service user stated “lovely rapport.”</w:t>
      </w:r>
      <w:r>
        <w:rPr>
          <w:sz w:val="24"/>
          <w:szCs w:val="24"/>
        </w:rPr>
        <w:t xml:space="preserve"> </w:t>
      </w:r>
    </w:p>
    <w:p w14:paraId="12F50732" w14:textId="77777777" w:rsidR="0022022C" w:rsidRDefault="00D9237A">
      <w:pPr>
        <w:rPr>
          <w:sz w:val="24"/>
          <w:szCs w:val="24"/>
        </w:rPr>
      </w:pPr>
      <w:r>
        <w:rPr>
          <w:noProof/>
        </w:rPr>
        <w:drawing>
          <wp:inline distT="0" distB="0" distL="0" distR="0" wp14:anchorId="29913F50" wp14:editId="4436ACCA">
            <wp:extent cx="4572000" cy="2743200"/>
            <wp:effectExtent l="0" t="0" r="0" b="0"/>
            <wp:docPr id="22" name="Chart 22">
              <a:extLst xmlns:a="http://schemas.openxmlformats.org/drawingml/2006/main">
                <a:ext uri="{FF2B5EF4-FFF2-40B4-BE49-F238E27FC236}">
                  <a16:creationId xmlns:a16="http://schemas.microsoft.com/office/drawing/2014/main" id="{9BD510B3-027B-4A7B-9295-490BD4B7A9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D21CA93" w14:textId="77777777" w:rsidR="0022022C" w:rsidRDefault="0022022C">
      <w:pPr>
        <w:rPr>
          <w:sz w:val="24"/>
          <w:szCs w:val="24"/>
        </w:rPr>
      </w:pPr>
      <w:r>
        <w:rPr>
          <w:sz w:val="24"/>
          <w:szCs w:val="24"/>
        </w:rPr>
        <w:t>The above graph shows that 10</w:t>
      </w:r>
      <w:r w:rsidR="00D9237A">
        <w:rPr>
          <w:sz w:val="24"/>
          <w:szCs w:val="24"/>
        </w:rPr>
        <w:t xml:space="preserve"> (100%)</w:t>
      </w:r>
      <w:r>
        <w:rPr>
          <w:sz w:val="24"/>
          <w:szCs w:val="24"/>
        </w:rPr>
        <w:t xml:space="preserve"> service users stated that they very satisfied with </w:t>
      </w:r>
      <w:r w:rsidR="00D9237A">
        <w:rPr>
          <w:sz w:val="24"/>
          <w:szCs w:val="24"/>
        </w:rPr>
        <w:t xml:space="preserve">the explanations of the tests that were performed. </w:t>
      </w:r>
    </w:p>
    <w:p w14:paraId="74655931" w14:textId="77777777" w:rsidR="0022022C" w:rsidRDefault="00D9237A">
      <w:pPr>
        <w:rPr>
          <w:sz w:val="24"/>
          <w:szCs w:val="24"/>
        </w:rPr>
      </w:pPr>
      <w:r>
        <w:rPr>
          <w:noProof/>
        </w:rPr>
        <w:lastRenderedPageBreak/>
        <w:drawing>
          <wp:inline distT="0" distB="0" distL="0" distR="0" wp14:anchorId="008F9B3A" wp14:editId="2042AB62">
            <wp:extent cx="4572000" cy="2743200"/>
            <wp:effectExtent l="0" t="0" r="0" b="0"/>
            <wp:docPr id="23" name="Chart 23">
              <a:extLst xmlns:a="http://schemas.openxmlformats.org/drawingml/2006/main">
                <a:ext uri="{FF2B5EF4-FFF2-40B4-BE49-F238E27FC236}">
                  <a16:creationId xmlns:a16="http://schemas.microsoft.com/office/drawing/2014/main" id="{9BD510B3-027B-4A7B-9295-490BD4B7A9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F1BAD4D" w14:textId="77777777" w:rsidR="0022022C" w:rsidRDefault="0022022C">
      <w:pPr>
        <w:rPr>
          <w:sz w:val="24"/>
          <w:szCs w:val="24"/>
        </w:rPr>
      </w:pPr>
      <w:r>
        <w:rPr>
          <w:sz w:val="24"/>
          <w:szCs w:val="24"/>
        </w:rPr>
        <w:t xml:space="preserve">The above graph shows that </w:t>
      </w:r>
      <w:r w:rsidR="00D9237A">
        <w:rPr>
          <w:sz w:val="24"/>
          <w:szCs w:val="24"/>
        </w:rPr>
        <w:t>10 (100%) of</w:t>
      </w:r>
      <w:r>
        <w:rPr>
          <w:sz w:val="24"/>
          <w:szCs w:val="24"/>
        </w:rPr>
        <w:t xml:space="preserve"> service users were very satisfied with the </w:t>
      </w:r>
      <w:r w:rsidR="00D9237A">
        <w:rPr>
          <w:sz w:val="24"/>
          <w:szCs w:val="24"/>
        </w:rPr>
        <w:t>explanation of the test results.</w:t>
      </w:r>
    </w:p>
    <w:p w14:paraId="13D45099" w14:textId="77777777" w:rsidR="0022022C" w:rsidRDefault="00D9237A">
      <w:pPr>
        <w:rPr>
          <w:sz w:val="24"/>
          <w:szCs w:val="24"/>
        </w:rPr>
      </w:pPr>
      <w:r>
        <w:rPr>
          <w:noProof/>
        </w:rPr>
        <w:drawing>
          <wp:inline distT="0" distB="0" distL="0" distR="0" wp14:anchorId="38B581A1" wp14:editId="263AD738">
            <wp:extent cx="4572000" cy="2743200"/>
            <wp:effectExtent l="0" t="0" r="0" b="0"/>
            <wp:docPr id="24" name="Chart 24">
              <a:extLst xmlns:a="http://schemas.openxmlformats.org/drawingml/2006/main">
                <a:ext uri="{FF2B5EF4-FFF2-40B4-BE49-F238E27FC236}">
                  <a16:creationId xmlns:a16="http://schemas.microsoft.com/office/drawing/2014/main" id="{9BD510B3-027B-4A7B-9295-490BD4B7A9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324A72B" w14:textId="77777777" w:rsidR="0022022C" w:rsidRPr="0022022C" w:rsidRDefault="0022022C">
      <w:pPr>
        <w:rPr>
          <w:sz w:val="24"/>
          <w:szCs w:val="24"/>
        </w:rPr>
      </w:pPr>
      <w:r>
        <w:rPr>
          <w:sz w:val="24"/>
          <w:szCs w:val="24"/>
        </w:rPr>
        <w:t xml:space="preserve">The above graph shows that </w:t>
      </w:r>
      <w:r w:rsidR="00D9237A">
        <w:rPr>
          <w:sz w:val="24"/>
          <w:szCs w:val="24"/>
        </w:rPr>
        <w:t>10 (100%) of</w:t>
      </w:r>
      <w:r>
        <w:rPr>
          <w:sz w:val="24"/>
          <w:szCs w:val="24"/>
        </w:rPr>
        <w:t xml:space="preserve"> service users were very satisfied with the opportunities they were given to</w:t>
      </w:r>
      <w:r w:rsidR="00D9237A">
        <w:rPr>
          <w:sz w:val="24"/>
          <w:szCs w:val="24"/>
        </w:rPr>
        <w:t xml:space="preserve"> ask any questions</w:t>
      </w:r>
      <w:r>
        <w:rPr>
          <w:sz w:val="24"/>
          <w:szCs w:val="24"/>
        </w:rPr>
        <w:t xml:space="preserve">. </w:t>
      </w:r>
    </w:p>
    <w:p w14:paraId="402DEF31" w14:textId="77777777" w:rsidR="0022022C" w:rsidRDefault="00D9237A">
      <w:pPr>
        <w:rPr>
          <w:sz w:val="24"/>
          <w:szCs w:val="24"/>
        </w:rPr>
      </w:pPr>
      <w:r>
        <w:rPr>
          <w:noProof/>
        </w:rPr>
        <w:lastRenderedPageBreak/>
        <w:drawing>
          <wp:inline distT="0" distB="0" distL="0" distR="0" wp14:anchorId="3A5F3358" wp14:editId="7141930E">
            <wp:extent cx="4572000" cy="2743200"/>
            <wp:effectExtent l="0" t="0" r="0" b="0"/>
            <wp:docPr id="25" name="Chart 25">
              <a:extLst xmlns:a="http://schemas.openxmlformats.org/drawingml/2006/main">
                <a:ext uri="{FF2B5EF4-FFF2-40B4-BE49-F238E27FC236}">
                  <a16:creationId xmlns:a16="http://schemas.microsoft.com/office/drawing/2014/main" id="{9BD510B3-027B-4A7B-9295-490BD4B7A9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D3E0B16" w14:textId="77777777" w:rsidR="0022022C" w:rsidRPr="0022022C" w:rsidRDefault="0022022C">
      <w:pPr>
        <w:rPr>
          <w:sz w:val="24"/>
          <w:szCs w:val="24"/>
        </w:rPr>
      </w:pPr>
      <w:r>
        <w:rPr>
          <w:sz w:val="24"/>
          <w:szCs w:val="24"/>
        </w:rPr>
        <w:t xml:space="preserve">The above graph shows that </w:t>
      </w:r>
      <w:r w:rsidR="00D9237A">
        <w:rPr>
          <w:sz w:val="24"/>
          <w:szCs w:val="24"/>
        </w:rPr>
        <w:t xml:space="preserve">9 (90%) of </w:t>
      </w:r>
      <w:r>
        <w:rPr>
          <w:sz w:val="24"/>
          <w:szCs w:val="24"/>
        </w:rPr>
        <w:t xml:space="preserve">service users were very satisfied with </w:t>
      </w:r>
      <w:r w:rsidR="00D9237A">
        <w:rPr>
          <w:sz w:val="24"/>
          <w:szCs w:val="24"/>
        </w:rPr>
        <w:t xml:space="preserve">the discussion about the management plan agreement for their child, whilst 1 (10%) selected it didn’t apply to them. </w:t>
      </w:r>
    </w:p>
    <w:p w14:paraId="103C0E22" w14:textId="77777777" w:rsidR="0022022C" w:rsidRDefault="00D9237A">
      <w:pPr>
        <w:rPr>
          <w:sz w:val="24"/>
          <w:szCs w:val="24"/>
        </w:rPr>
      </w:pPr>
      <w:r>
        <w:rPr>
          <w:noProof/>
        </w:rPr>
        <w:drawing>
          <wp:inline distT="0" distB="0" distL="0" distR="0" wp14:anchorId="7BB362FD" wp14:editId="2BE97B1F">
            <wp:extent cx="4572000" cy="2743200"/>
            <wp:effectExtent l="0" t="0" r="0" b="0"/>
            <wp:docPr id="26" name="Chart 26">
              <a:extLst xmlns:a="http://schemas.openxmlformats.org/drawingml/2006/main">
                <a:ext uri="{FF2B5EF4-FFF2-40B4-BE49-F238E27FC236}">
                  <a16:creationId xmlns:a16="http://schemas.microsoft.com/office/drawing/2014/main" id="{9BD510B3-027B-4A7B-9295-490BD4B7A9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AF6D83C" w14:textId="77777777" w:rsidR="0022022C" w:rsidRDefault="0022022C">
      <w:pPr>
        <w:rPr>
          <w:sz w:val="24"/>
          <w:szCs w:val="24"/>
        </w:rPr>
      </w:pPr>
      <w:r>
        <w:rPr>
          <w:sz w:val="24"/>
          <w:szCs w:val="24"/>
        </w:rPr>
        <w:t xml:space="preserve">The above graph shows that </w:t>
      </w:r>
      <w:r w:rsidR="00D9237A">
        <w:rPr>
          <w:sz w:val="24"/>
          <w:szCs w:val="24"/>
        </w:rPr>
        <w:t>9 (90%) of</w:t>
      </w:r>
      <w:r>
        <w:rPr>
          <w:sz w:val="24"/>
          <w:szCs w:val="24"/>
        </w:rPr>
        <w:t xml:space="preserve"> service users were very satisfied </w:t>
      </w:r>
      <w:r w:rsidR="00D9237A">
        <w:rPr>
          <w:sz w:val="24"/>
          <w:szCs w:val="24"/>
        </w:rPr>
        <w:t>with the written information they were given, whilst 1 (10%) selected it didn’t apply to them.</w:t>
      </w:r>
    </w:p>
    <w:p w14:paraId="1AD2643E" w14:textId="77777777" w:rsidR="0022022C" w:rsidRDefault="00D9237A">
      <w:pPr>
        <w:rPr>
          <w:b/>
          <w:sz w:val="28"/>
          <w:szCs w:val="24"/>
          <w:u w:val="single"/>
        </w:rPr>
      </w:pPr>
      <w:r>
        <w:rPr>
          <w:noProof/>
        </w:rPr>
        <w:lastRenderedPageBreak/>
        <w:drawing>
          <wp:inline distT="0" distB="0" distL="0" distR="0" wp14:anchorId="37252DCD" wp14:editId="285AEDA3">
            <wp:extent cx="4572000" cy="2743200"/>
            <wp:effectExtent l="0" t="0" r="0" b="0"/>
            <wp:docPr id="27" name="Chart 27">
              <a:extLst xmlns:a="http://schemas.openxmlformats.org/drawingml/2006/main">
                <a:ext uri="{FF2B5EF4-FFF2-40B4-BE49-F238E27FC236}">
                  <a16:creationId xmlns:a16="http://schemas.microsoft.com/office/drawing/2014/main" id="{9BD510B3-027B-4A7B-9295-490BD4B7A9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45C6E7A" w14:textId="77777777" w:rsidR="0022022C" w:rsidRPr="00D9237A" w:rsidRDefault="00D9237A">
      <w:pPr>
        <w:rPr>
          <w:sz w:val="24"/>
          <w:szCs w:val="24"/>
        </w:rPr>
      </w:pPr>
      <w:r>
        <w:rPr>
          <w:sz w:val="24"/>
          <w:szCs w:val="24"/>
        </w:rPr>
        <w:t>The above graph shows that 10 (100%) of service users were very satisfied with the audiology service received. One service user stated “regular appointments” another stated “we are always very pleased with service given. Thank you trying new things and being so helpful.”</w:t>
      </w:r>
    </w:p>
    <w:p w14:paraId="5751E2A6" w14:textId="77777777" w:rsidR="00841365" w:rsidRPr="008B63C1" w:rsidRDefault="00841365" w:rsidP="00841365">
      <w:pPr>
        <w:rPr>
          <w:rFonts w:ascii="Arial" w:eastAsiaTheme="minorEastAsia" w:hAnsi="Arial" w:cs="Arial"/>
          <w:b/>
          <w:bCs/>
          <w:sz w:val="24"/>
          <w:szCs w:val="24"/>
        </w:rPr>
      </w:pPr>
      <w:r w:rsidRPr="008B63C1">
        <w:rPr>
          <w:rFonts w:ascii="Arial" w:eastAsiaTheme="minorEastAsia" w:hAnsi="Arial" w:cs="Arial"/>
          <w:b/>
          <w:bCs/>
          <w:sz w:val="24"/>
          <w:szCs w:val="24"/>
        </w:rPr>
        <w:t>Improvement action plan</w:t>
      </w:r>
    </w:p>
    <w:tbl>
      <w:tblPr>
        <w:tblStyle w:val="TableGrid"/>
        <w:tblW w:w="9134" w:type="dxa"/>
        <w:tblLook w:val="04A0" w:firstRow="1" w:lastRow="0" w:firstColumn="1" w:lastColumn="0" w:noHBand="0" w:noVBand="1"/>
      </w:tblPr>
      <w:tblGrid>
        <w:gridCol w:w="2326"/>
        <w:gridCol w:w="2257"/>
        <w:gridCol w:w="2294"/>
        <w:gridCol w:w="2257"/>
      </w:tblGrid>
      <w:tr w:rsidR="00841365" w14:paraId="29BC4588" w14:textId="77777777" w:rsidTr="00A34B25">
        <w:trPr>
          <w:trHeight w:val="891"/>
        </w:trPr>
        <w:tc>
          <w:tcPr>
            <w:tcW w:w="2326" w:type="dxa"/>
            <w:shd w:val="clear" w:color="auto" w:fill="BFBFBF" w:themeFill="background1" w:themeFillShade="BF"/>
          </w:tcPr>
          <w:p w14:paraId="7B70F0EA" w14:textId="77777777" w:rsidR="00841365" w:rsidRDefault="00841365" w:rsidP="00841365">
            <w:pPr>
              <w:rPr>
                <w:rFonts w:ascii="Arial" w:eastAsiaTheme="minorEastAsia" w:hAnsi="Arial" w:cs="Arial"/>
                <w:bCs/>
                <w:sz w:val="24"/>
                <w:szCs w:val="24"/>
              </w:rPr>
            </w:pPr>
            <w:r>
              <w:rPr>
                <w:rFonts w:ascii="Arial" w:eastAsiaTheme="minorEastAsia" w:hAnsi="Arial" w:cs="Arial"/>
                <w:bCs/>
                <w:sz w:val="24"/>
                <w:szCs w:val="24"/>
              </w:rPr>
              <w:t>Area for improvement</w:t>
            </w:r>
          </w:p>
        </w:tc>
        <w:tc>
          <w:tcPr>
            <w:tcW w:w="2257" w:type="dxa"/>
            <w:shd w:val="clear" w:color="auto" w:fill="BFBFBF" w:themeFill="background1" w:themeFillShade="BF"/>
          </w:tcPr>
          <w:p w14:paraId="36D72F74" w14:textId="77777777" w:rsidR="00841365" w:rsidRDefault="00841365" w:rsidP="00841365">
            <w:pPr>
              <w:rPr>
                <w:rFonts w:ascii="Arial" w:eastAsiaTheme="minorEastAsia" w:hAnsi="Arial" w:cs="Arial"/>
                <w:bCs/>
                <w:sz w:val="24"/>
                <w:szCs w:val="24"/>
              </w:rPr>
            </w:pPr>
            <w:r>
              <w:rPr>
                <w:rFonts w:ascii="Arial" w:eastAsiaTheme="minorEastAsia" w:hAnsi="Arial" w:cs="Arial"/>
                <w:bCs/>
                <w:sz w:val="24"/>
                <w:szCs w:val="24"/>
              </w:rPr>
              <w:t>Context</w:t>
            </w:r>
          </w:p>
        </w:tc>
        <w:tc>
          <w:tcPr>
            <w:tcW w:w="2294" w:type="dxa"/>
            <w:shd w:val="clear" w:color="auto" w:fill="BFBFBF" w:themeFill="background1" w:themeFillShade="BF"/>
          </w:tcPr>
          <w:p w14:paraId="78444516" w14:textId="77777777" w:rsidR="00841365" w:rsidRDefault="00841365" w:rsidP="00841365">
            <w:pPr>
              <w:rPr>
                <w:rFonts w:ascii="Arial" w:eastAsiaTheme="minorEastAsia" w:hAnsi="Arial" w:cs="Arial"/>
                <w:bCs/>
                <w:sz w:val="24"/>
                <w:szCs w:val="24"/>
              </w:rPr>
            </w:pPr>
            <w:r>
              <w:rPr>
                <w:rFonts w:ascii="Arial" w:eastAsiaTheme="minorEastAsia" w:hAnsi="Arial" w:cs="Arial"/>
                <w:bCs/>
                <w:sz w:val="24"/>
                <w:szCs w:val="24"/>
              </w:rPr>
              <w:t>By Who</w:t>
            </w:r>
          </w:p>
        </w:tc>
        <w:tc>
          <w:tcPr>
            <w:tcW w:w="2257" w:type="dxa"/>
            <w:shd w:val="clear" w:color="auto" w:fill="BFBFBF" w:themeFill="background1" w:themeFillShade="BF"/>
          </w:tcPr>
          <w:p w14:paraId="6E1B55ED" w14:textId="77777777" w:rsidR="00841365" w:rsidRDefault="00841365" w:rsidP="00841365">
            <w:pPr>
              <w:rPr>
                <w:rFonts w:ascii="Arial" w:eastAsiaTheme="minorEastAsia" w:hAnsi="Arial" w:cs="Arial"/>
                <w:bCs/>
                <w:sz w:val="24"/>
                <w:szCs w:val="24"/>
              </w:rPr>
            </w:pPr>
            <w:r>
              <w:rPr>
                <w:rFonts w:ascii="Arial" w:eastAsiaTheme="minorEastAsia" w:hAnsi="Arial" w:cs="Arial"/>
                <w:bCs/>
                <w:sz w:val="24"/>
                <w:szCs w:val="24"/>
              </w:rPr>
              <w:t>By When</w:t>
            </w:r>
          </w:p>
        </w:tc>
      </w:tr>
      <w:tr w:rsidR="00841365" w14:paraId="5FC25054" w14:textId="77777777" w:rsidTr="00A34B25">
        <w:trPr>
          <w:trHeight w:val="2521"/>
        </w:trPr>
        <w:tc>
          <w:tcPr>
            <w:tcW w:w="2326" w:type="dxa"/>
          </w:tcPr>
          <w:p w14:paraId="36C4438E" w14:textId="46811619" w:rsidR="00841365" w:rsidRPr="00A34B25" w:rsidRDefault="00A34B25" w:rsidP="00841365">
            <w:pPr>
              <w:rPr>
                <w:rFonts w:ascii="Arial" w:eastAsiaTheme="minorEastAsia" w:hAnsi="Arial" w:cs="Arial"/>
                <w:bCs/>
                <w:szCs w:val="24"/>
              </w:rPr>
            </w:pPr>
            <w:r w:rsidRPr="00A34B25">
              <w:rPr>
                <w:rFonts w:ascii="Arial" w:eastAsiaTheme="minorEastAsia" w:hAnsi="Arial" w:cs="Arial"/>
                <w:bCs/>
                <w:szCs w:val="24"/>
              </w:rPr>
              <w:t xml:space="preserve">Signage directing service users to the </w:t>
            </w:r>
            <w:r>
              <w:rPr>
                <w:rFonts w:ascii="Arial" w:eastAsiaTheme="minorEastAsia" w:hAnsi="Arial" w:cs="Arial"/>
                <w:bCs/>
                <w:szCs w:val="24"/>
              </w:rPr>
              <w:t>A</w:t>
            </w:r>
            <w:r w:rsidRPr="00A34B25">
              <w:rPr>
                <w:rFonts w:ascii="Arial" w:eastAsiaTheme="minorEastAsia" w:hAnsi="Arial" w:cs="Arial"/>
                <w:bCs/>
                <w:szCs w:val="24"/>
              </w:rPr>
              <w:t>udiology room</w:t>
            </w:r>
          </w:p>
        </w:tc>
        <w:tc>
          <w:tcPr>
            <w:tcW w:w="2257" w:type="dxa"/>
          </w:tcPr>
          <w:p w14:paraId="22606D90" w14:textId="00B2BFFF" w:rsidR="00841365" w:rsidRPr="00A34B25" w:rsidRDefault="00A34B25" w:rsidP="00841365">
            <w:pPr>
              <w:rPr>
                <w:rFonts w:ascii="Arial" w:eastAsiaTheme="minorEastAsia" w:hAnsi="Arial" w:cs="Arial"/>
                <w:bCs/>
                <w:szCs w:val="24"/>
              </w:rPr>
            </w:pPr>
            <w:r w:rsidRPr="00A34B25">
              <w:rPr>
                <w:rFonts w:ascii="Arial" w:eastAsiaTheme="minorEastAsia" w:hAnsi="Arial" w:cs="Arial"/>
                <w:bCs/>
                <w:szCs w:val="24"/>
              </w:rPr>
              <w:t>One service user stated “Some confusion on the exact location, main reception unable to verify. Had to wait and hope in correct place”</w:t>
            </w:r>
          </w:p>
        </w:tc>
        <w:tc>
          <w:tcPr>
            <w:tcW w:w="2294" w:type="dxa"/>
          </w:tcPr>
          <w:p w14:paraId="6857F205" w14:textId="6E231750" w:rsidR="00841365" w:rsidRPr="00A34B25" w:rsidRDefault="00A34B25" w:rsidP="00841365">
            <w:pPr>
              <w:rPr>
                <w:rFonts w:ascii="Arial" w:eastAsiaTheme="minorEastAsia" w:hAnsi="Arial" w:cs="Arial"/>
                <w:bCs/>
                <w:szCs w:val="24"/>
              </w:rPr>
            </w:pPr>
            <w:r w:rsidRPr="00A34B25">
              <w:rPr>
                <w:rFonts w:ascii="Arial" w:eastAsiaTheme="minorEastAsia" w:hAnsi="Arial" w:cs="Arial"/>
                <w:bCs/>
                <w:szCs w:val="24"/>
              </w:rPr>
              <w:t>Audiology department – To create and display signs directing patients on where to wait for the audiology room.</w:t>
            </w:r>
          </w:p>
        </w:tc>
        <w:tc>
          <w:tcPr>
            <w:tcW w:w="2257" w:type="dxa"/>
          </w:tcPr>
          <w:p w14:paraId="10EC9950" w14:textId="1B304AD5" w:rsidR="00841365" w:rsidRPr="00A34B25" w:rsidRDefault="00A34B25" w:rsidP="00841365">
            <w:pPr>
              <w:rPr>
                <w:rFonts w:ascii="Arial" w:eastAsiaTheme="minorEastAsia" w:hAnsi="Arial" w:cs="Arial"/>
                <w:bCs/>
                <w:szCs w:val="24"/>
              </w:rPr>
            </w:pPr>
            <w:r w:rsidRPr="00A34B25">
              <w:rPr>
                <w:rFonts w:ascii="Arial" w:eastAsiaTheme="minorEastAsia" w:hAnsi="Arial" w:cs="Arial"/>
                <w:bCs/>
                <w:szCs w:val="24"/>
              </w:rPr>
              <w:t xml:space="preserve">Completed – Signs are made but not being displayed at present due to COVID 19 waiting rooms are closed. </w:t>
            </w:r>
          </w:p>
        </w:tc>
      </w:tr>
      <w:tr w:rsidR="00841365" w14:paraId="2920331A" w14:textId="77777777" w:rsidTr="00A34B25">
        <w:trPr>
          <w:trHeight w:val="551"/>
        </w:trPr>
        <w:tc>
          <w:tcPr>
            <w:tcW w:w="2326" w:type="dxa"/>
          </w:tcPr>
          <w:p w14:paraId="3C907E2F" w14:textId="1994CFB6" w:rsidR="00841365" w:rsidRPr="00A34B25" w:rsidRDefault="00A34B25" w:rsidP="00841365">
            <w:pPr>
              <w:rPr>
                <w:rFonts w:ascii="Arial" w:eastAsiaTheme="minorEastAsia" w:hAnsi="Arial" w:cs="Arial"/>
                <w:bCs/>
                <w:szCs w:val="24"/>
              </w:rPr>
            </w:pPr>
            <w:r w:rsidRPr="00A34B25">
              <w:rPr>
                <w:rFonts w:ascii="Arial" w:eastAsiaTheme="minorEastAsia" w:hAnsi="Arial" w:cs="Arial"/>
                <w:bCs/>
                <w:szCs w:val="24"/>
              </w:rPr>
              <w:t>Location of the appointment (room)</w:t>
            </w:r>
          </w:p>
        </w:tc>
        <w:tc>
          <w:tcPr>
            <w:tcW w:w="2257" w:type="dxa"/>
          </w:tcPr>
          <w:p w14:paraId="0E45987C" w14:textId="3D8290B3" w:rsidR="00841365" w:rsidRPr="00A34B25" w:rsidRDefault="00A34B25" w:rsidP="00841365">
            <w:pPr>
              <w:rPr>
                <w:rFonts w:ascii="Arial" w:eastAsiaTheme="minorEastAsia" w:hAnsi="Arial" w:cs="Arial"/>
                <w:bCs/>
                <w:szCs w:val="24"/>
              </w:rPr>
            </w:pPr>
            <w:r w:rsidRPr="00A34B25">
              <w:rPr>
                <w:rFonts w:ascii="Arial" w:eastAsiaTheme="minorEastAsia" w:hAnsi="Arial" w:cs="Arial"/>
                <w:bCs/>
                <w:szCs w:val="24"/>
              </w:rPr>
              <w:t>See above</w:t>
            </w:r>
          </w:p>
        </w:tc>
        <w:tc>
          <w:tcPr>
            <w:tcW w:w="2294" w:type="dxa"/>
          </w:tcPr>
          <w:p w14:paraId="1EF7847F" w14:textId="408A7578" w:rsidR="00841365" w:rsidRPr="00A34B25" w:rsidRDefault="00A34B25" w:rsidP="00841365">
            <w:pPr>
              <w:rPr>
                <w:rFonts w:ascii="Arial" w:eastAsiaTheme="minorEastAsia" w:hAnsi="Arial" w:cs="Arial"/>
                <w:bCs/>
                <w:szCs w:val="24"/>
              </w:rPr>
            </w:pPr>
            <w:r w:rsidRPr="00A34B25">
              <w:rPr>
                <w:rFonts w:ascii="Arial" w:eastAsiaTheme="minorEastAsia" w:hAnsi="Arial" w:cs="Arial"/>
                <w:bCs/>
                <w:szCs w:val="24"/>
              </w:rPr>
              <w:t>Audiology Department – Has advised main reception that all paediatric audiology appointments are held in the children’s centre</w:t>
            </w:r>
            <w:r>
              <w:rPr>
                <w:rFonts w:ascii="Arial" w:eastAsiaTheme="minorEastAsia" w:hAnsi="Arial" w:cs="Arial"/>
                <w:bCs/>
                <w:szCs w:val="24"/>
              </w:rPr>
              <w:t>.</w:t>
            </w:r>
          </w:p>
        </w:tc>
        <w:tc>
          <w:tcPr>
            <w:tcW w:w="2257" w:type="dxa"/>
          </w:tcPr>
          <w:p w14:paraId="4026BCA7" w14:textId="39656658" w:rsidR="00841365" w:rsidRPr="00A34B25" w:rsidRDefault="00A34B25" w:rsidP="00841365">
            <w:pPr>
              <w:rPr>
                <w:rFonts w:ascii="Arial" w:eastAsiaTheme="minorEastAsia" w:hAnsi="Arial" w:cs="Arial"/>
                <w:bCs/>
                <w:szCs w:val="24"/>
              </w:rPr>
            </w:pPr>
            <w:r w:rsidRPr="00A34B25">
              <w:rPr>
                <w:rFonts w:ascii="Arial" w:eastAsiaTheme="minorEastAsia" w:hAnsi="Arial" w:cs="Arial"/>
                <w:bCs/>
                <w:szCs w:val="24"/>
              </w:rPr>
              <w:t xml:space="preserve">Completed – Due to COVID 19 at present – all service users are advised to phone prior to entering the buildings, meaning they are directed to the room via the phone. </w:t>
            </w:r>
          </w:p>
        </w:tc>
      </w:tr>
    </w:tbl>
    <w:p w14:paraId="6822E436" w14:textId="77777777" w:rsidR="00764D2F" w:rsidRDefault="00764D2F" w:rsidP="002B402C">
      <w:pPr>
        <w:spacing w:line="240" w:lineRule="auto"/>
        <w:rPr>
          <w:sz w:val="24"/>
          <w:szCs w:val="24"/>
        </w:rPr>
      </w:pPr>
    </w:p>
    <w:p w14:paraId="1D99D0D9" w14:textId="77777777" w:rsidR="00764D2F" w:rsidRDefault="00764D2F" w:rsidP="002B402C">
      <w:pPr>
        <w:spacing w:line="240" w:lineRule="auto"/>
        <w:rPr>
          <w:b/>
          <w:sz w:val="24"/>
          <w:szCs w:val="24"/>
        </w:rPr>
      </w:pPr>
      <w:r>
        <w:rPr>
          <w:b/>
          <w:sz w:val="24"/>
          <w:szCs w:val="24"/>
        </w:rPr>
        <w:lastRenderedPageBreak/>
        <w:t>Summary</w:t>
      </w:r>
    </w:p>
    <w:p w14:paraId="30EDD785" w14:textId="77777777" w:rsidR="00764D2F" w:rsidRPr="00764D2F" w:rsidRDefault="00764D2F" w:rsidP="002B402C">
      <w:pPr>
        <w:spacing w:line="240" w:lineRule="auto"/>
        <w:rPr>
          <w:sz w:val="24"/>
          <w:szCs w:val="24"/>
        </w:rPr>
      </w:pPr>
      <w:r>
        <w:rPr>
          <w:sz w:val="24"/>
          <w:szCs w:val="24"/>
        </w:rPr>
        <w:t>It is very pleasing that the professionalism, friendliness and helpfulness of the audiology staff was scored highly throughout the questionnaire.  Overall, all service users reported that they were either very satisfied or satisfied with the audiology service they had received.</w:t>
      </w:r>
    </w:p>
    <w:p w14:paraId="2F71D61F" w14:textId="77777777" w:rsidR="002B402C" w:rsidRPr="002B402C" w:rsidRDefault="002B402C" w:rsidP="002B402C">
      <w:pPr>
        <w:spacing w:line="240" w:lineRule="auto"/>
        <w:rPr>
          <w:sz w:val="24"/>
          <w:szCs w:val="24"/>
        </w:rPr>
      </w:pPr>
    </w:p>
    <w:p w14:paraId="3D301DB5" w14:textId="77777777" w:rsidR="00841365" w:rsidRPr="00841365" w:rsidRDefault="00841365">
      <w:pPr>
        <w:rPr>
          <w:sz w:val="24"/>
          <w:szCs w:val="24"/>
        </w:rPr>
      </w:pPr>
      <w:bookmarkStart w:id="0" w:name="_GoBack"/>
      <w:bookmarkEnd w:id="0"/>
    </w:p>
    <w:sectPr w:rsidR="00841365" w:rsidRPr="00841365">
      <w:head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A3AC1B" w14:textId="77777777" w:rsidR="00841365" w:rsidRDefault="00841365" w:rsidP="0022022C">
      <w:pPr>
        <w:spacing w:after="0" w:line="240" w:lineRule="auto"/>
      </w:pPr>
      <w:r>
        <w:separator/>
      </w:r>
    </w:p>
  </w:endnote>
  <w:endnote w:type="continuationSeparator" w:id="0">
    <w:p w14:paraId="5EA55066" w14:textId="77777777" w:rsidR="00841365" w:rsidRDefault="00841365" w:rsidP="002202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60C89D" w14:textId="77777777" w:rsidR="00841365" w:rsidRDefault="00841365" w:rsidP="0022022C">
      <w:pPr>
        <w:spacing w:after="0" w:line="240" w:lineRule="auto"/>
      </w:pPr>
      <w:r>
        <w:separator/>
      </w:r>
    </w:p>
  </w:footnote>
  <w:footnote w:type="continuationSeparator" w:id="0">
    <w:p w14:paraId="6C83C875" w14:textId="77777777" w:rsidR="00841365" w:rsidRDefault="00841365" w:rsidP="002202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49619D" w14:textId="77777777" w:rsidR="00841365" w:rsidRDefault="00841365">
    <w:pPr>
      <w:pStyle w:val="Header"/>
    </w:pPr>
    <w:r>
      <w:rPr>
        <w:noProof/>
        <w:lang w:eastAsia="en-GB"/>
      </w:rPr>
      <mc:AlternateContent>
        <mc:Choice Requires="wps">
          <w:drawing>
            <wp:anchor distT="0" distB="0" distL="114300" distR="114300" simplePos="0" relativeHeight="251659264" behindDoc="0" locked="0" layoutInCell="0" allowOverlap="1" wp14:anchorId="01EB2FC3" wp14:editId="3693FBDF">
              <wp:simplePos x="0" y="0"/>
              <wp:positionH relativeFrom="page">
                <wp:align>left</wp:align>
              </wp:positionH>
              <wp:positionV relativeFrom="topMargin">
                <wp:align>center</wp:align>
              </wp:positionV>
              <wp:extent cx="914400" cy="170815"/>
              <wp:effectExtent l="0" t="0" r="0" b="635"/>
              <wp:wrapNone/>
              <wp:docPr id="219" name="Text Box 2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70815"/>
                      </a:xfrm>
                      <a:prstGeom prst="rect">
                        <a:avLst/>
                      </a:prstGeom>
                      <a:solidFill>
                        <a:schemeClr val="accent6">
                          <a:lumMod val="60000"/>
                          <a:lumOff val="40000"/>
                        </a:schemeClr>
                      </a:solidFill>
                      <a:ln>
                        <a:noFill/>
                      </a:ln>
                    </wps:spPr>
                    <wps:txbx>
                      <w:txbxContent>
                        <w:p w14:paraId="354EE081" w14:textId="77777777" w:rsidR="00841365" w:rsidRDefault="00841365">
                          <w:pPr>
                            <w:spacing w:after="0" w:line="240" w:lineRule="auto"/>
                            <w:jc w:val="right"/>
                            <w:rPr>
                              <w:color w:val="FFFFFF" w:themeColor="background1"/>
                            </w:rPr>
                          </w:pPr>
                          <w:r>
                            <w:fldChar w:fldCharType="begin"/>
                          </w:r>
                          <w:r>
                            <w:instrText xml:space="preserve"> PAGE   \* MERGEFORMAT </w:instrText>
                          </w:r>
                          <w:r>
                            <w:fldChar w:fldCharType="separate"/>
                          </w:r>
                          <w:r w:rsidR="00764D2F" w:rsidRPr="00764D2F">
                            <w:rPr>
                              <w:noProof/>
                              <w:color w:val="FFFFFF" w:themeColor="background1"/>
                            </w:rPr>
                            <w:t>9</w:t>
                          </w:r>
                          <w:r>
                            <w:rPr>
                              <w:noProof/>
                              <w:color w:val="FFFFFF" w:themeColor="background1"/>
                            </w:rPr>
                            <w:fldChar w:fldCharType="end"/>
                          </w:r>
                        </w:p>
                      </w:txbxContent>
                    </wps:txbx>
                    <wps:bodyPr rot="0" vert="horz" wrap="square" lIns="91440" tIns="0" rIns="91440" bIns="0" anchor="ctr" anchorCtr="0" upright="1">
                      <a:spAutoFit/>
                    </wps:bodyPr>
                  </wps:wsp>
                </a:graphicData>
              </a:graphic>
              <wp14:sizeRelH relativeFrom="leftMargin">
                <wp14:pctWidth>100000</wp14:pctWidth>
              </wp14:sizeRelH>
              <wp14:sizeRelV relativeFrom="page">
                <wp14:pctHeight>0</wp14:pctHeight>
              </wp14:sizeRelV>
            </wp:anchor>
          </w:drawing>
        </mc:Choice>
        <mc:Fallback>
          <w:pict>
            <v:shapetype w14:anchorId="01EB2FC3" id="_x0000_t202" coordsize="21600,21600" o:spt="202" path="m,l,21600r21600,l21600,xe">
              <v:stroke joinstyle="miter"/>
              <v:path gradientshapeok="t" o:connecttype="rect"/>
            </v:shapetype>
            <v:shape id="Text Box 219" o:spid="_x0000_s1026" type="#_x0000_t202" style="position:absolute;margin-left:0;margin-top:0;width:1in;height:13.45pt;z-index:251659264;visibility:visible;mso-wrap-style:square;mso-width-percent:1000;mso-height-percent:0;mso-wrap-distance-left:9pt;mso-wrap-distance-top:0;mso-wrap-distance-right:9pt;mso-wrap-distance-bottom:0;mso-position-horizontal:left;mso-position-horizontal-relative:page;mso-position-vertical:center;mso-position-vertical-relative:top-margin-area;mso-width-percent:1000;mso-height-percent:0;mso-width-relative:lef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" o:allowincell="f" fillcolor="#a8d08d [1945]" stroked="f">
              <v:textbox style="mso-fit-shape-to-text:t" inset=",0,,0">
                <w:txbxContent>
                  <w:p w14:paraId="354EE081" w14:textId="77777777" w:rsidR="00841365" w:rsidRDefault="00841365">
                    <w:pPr>
                      <w:spacing w:after="0" w:line="240" w:lineRule="auto"/>
                      <w:jc w:val="right"/>
                      <w:rPr>
                        <w:color w:val="FFFFFF" w:themeColor="background1"/>
                      </w:rPr>
                    </w:pPr>
                    <w:r>
                      <w:fldChar w:fldCharType="begin"/>
                    </w:r>
                    <w:r>
                      <w:instrText xml:space="preserve"> PAGE   \* MERGEFORMAT </w:instrText>
                    </w:r>
                    <w:r>
                      <w:fldChar w:fldCharType="separate"/>
                    </w:r>
                    <w:r w:rsidR="00764D2F" w:rsidRPr="00764D2F">
                      <w:rPr>
                        <w:noProof/>
                        <w:color w:val="FFFFFF" w:themeColor="background1"/>
                      </w:rPr>
                      <w:t>9</w:t>
                    </w:r>
                    <w:r>
                      <w:rPr>
                        <w:noProof/>
                        <w:color w:val="FFFFFF" w:themeColor="background1"/>
                      </w:rPr>
                      <w:fldChar w:fldCharType="end"/>
                    </w:r>
                  </w:p>
                </w:txbxContent>
              </v:textbox>
              <w10:wrap anchorx="page" anchory="margin"/>
            </v:shape>
          </w:pict>
        </mc:Fallback>
      </mc:AlternateContent>
    </w:r>
    <w:r w:rsidR="00E77855">
      <w:t>Paediatric Service Questionnaire 2020</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5"/>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022C"/>
    <w:rsid w:val="0022022C"/>
    <w:rsid w:val="002B402C"/>
    <w:rsid w:val="002C183F"/>
    <w:rsid w:val="00321A19"/>
    <w:rsid w:val="003313EA"/>
    <w:rsid w:val="00476225"/>
    <w:rsid w:val="00764D2F"/>
    <w:rsid w:val="007E2851"/>
    <w:rsid w:val="007F35B2"/>
    <w:rsid w:val="00841365"/>
    <w:rsid w:val="00A00F59"/>
    <w:rsid w:val="00A34B25"/>
    <w:rsid w:val="00C56304"/>
    <w:rsid w:val="00D9237A"/>
    <w:rsid w:val="00E77855"/>
    <w:rsid w:val="00F52E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A8F29C6"/>
  <w15:chartTrackingRefBased/>
  <w15:docId w15:val="{66DDD949-D616-4590-8618-4C4B2FE48B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2022C"/>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2022C"/>
    <w:pPr>
      <w:tabs>
        <w:tab w:val="center" w:pos="4513"/>
        <w:tab w:val="right" w:pos="9026"/>
      </w:tabs>
      <w:spacing w:after="0" w:line="240" w:lineRule="auto"/>
    </w:pPr>
  </w:style>
  <w:style w:type="character" w:customStyle="1" w:styleId="HeaderChar">
    <w:name w:val="Header Char"/>
    <w:basedOn w:val="DefaultParagraphFont"/>
    <w:link w:val="Header"/>
    <w:uiPriority w:val="99"/>
    <w:rsid w:val="0022022C"/>
  </w:style>
  <w:style w:type="paragraph" w:styleId="Footer">
    <w:name w:val="footer"/>
    <w:basedOn w:val="Normal"/>
    <w:link w:val="FooterChar"/>
    <w:uiPriority w:val="99"/>
    <w:unhideWhenUsed/>
    <w:rsid w:val="0022022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2022C"/>
  </w:style>
  <w:style w:type="table" w:styleId="TableGrid">
    <w:name w:val="Table Grid"/>
    <w:basedOn w:val="TableNormal"/>
    <w:uiPriority w:val="59"/>
    <w:rsid w:val="008413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7785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7855"/>
    <w:rPr>
      <w:rFonts w:ascii="Segoe UI" w:hAnsi="Segoe UI" w:cs="Segoe UI"/>
      <w:sz w:val="18"/>
      <w:szCs w:val="18"/>
    </w:rPr>
  </w:style>
  <w:style w:type="character" w:styleId="CommentReference">
    <w:name w:val="annotation reference"/>
    <w:basedOn w:val="DefaultParagraphFont"/>
    <w:uiPriority w:val="99"/>
    <w:semiHidden/>
    <w:unhideWhenUsed/>
    <w:rsid w:val="00D9237A"/>
    <w:rPr>
      <w:sz w:val="16"/>
      <w:szCs w:val="16"/>
    </w:rPr>
  </w:style>
  <w:style w:type="paragraph" w:styleId="CommentText">
    <w:name w:val="annotation text"/>
    <w:basedOn w:val="Normal"/>
    <w:link w:val="CommentTextChar"/>
    <w:uiPriority w:val="99"/>
    <w:semiHidden/>
    <w:unhideWhenUsed/>
    <w:rsid w:val="00D9237A"/>
    <w:pPr>
      <w:spacing w:line="240" w:lineRule="auto"/>
    </w:pPr>
    <w:rPr>
      <w:sz w:val="20"/>
      <w:szCs w:val="20"/>
    </w:rPr>
  </w:style>
  <w:style w:type="character" w:customStyle="1" w:styleId="CommentTextChar">
    <w:name w:val="Comment Text Char"/>
    <w:basedOn w:val="DefaultParagraphFont"/>
    <w:link w:val="CommentText"/>
    <w:uiPriority w:val="99"/>
    <w:semiHidden/>
    <w:rsid w:val="00D9237A"/>
    <w:rPr>
      <w:sz w:val="20"/>
      <w:szCs w:val="20"/>
    </w:rPr>
  </w:style>
  <w:style w:type="paragraph" w:styleId="CommentSubject">
    <w:name w:val="annotation subject"/>
    <w:basedOn w:val="CommentText"/>
    <w:next w:val="CommentText"/>
    <w:link w:val="CommentSubjectChar"/>
    <w:uiPriority w:val="99"/>
    <w:semiHidden/>
    <w:unhideWhenUsed/>
    <w:rsid w:val="00D9237A"/>
    <w:rPr>
      <w:b/>
      <w:bCs/>
    </w:rPr>
  </w:style>
  <w:style w:type="character" w:customStyle="1" w:styleId="CommentSubjectChar">
    <w:name w:val="Comment Subject Char"/>
    <w:basedOn w:val="CommentTextChar"/>
    <w:link w:val="CommentSubject"/>
    <w:uiPriority w:val="99"/>
    <w:semiHidden/>
    <w:rsid w:val="00D9237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3281093">
      <w:bodyDiv w:val="1"/>
      <w:marLeft w:val="0"/>
      <w:marRight w:val="0"/>
      <w:marTop w:val="0"/>
      <w:marBottom w:val="0"/>
      <w:divBdr>
        <w:top w:val="none" w:sz="0" w:space="0" w:color="auto"/>
        <w:left w:val="none" w:sz="0" w:space="0" w:color="auto"/>
        <w:bottom w:val="none" w:sz="0" w:space="0" w:color="auto"/>
        <w:right w:val="none" w:sz="0" w:space="0" w:color="auto"/>
      </w:divBdr>
    </w:div>
    <w:div w:id="833111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chart" Target="charts/chart1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chart" Target="charts/chart11.xml"/><Relationship Id="rId2" Type="http://schemas.openxmlformats.org/officeDocument/2006/relationships/styles" Target="styles.xml"/><Relationship Id="rId16" Type="http://schemas.openxmlformats.org/officeDocument/2006/relationships/chart" Target="charts/chart10.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chart" Target="charts/chart9.xml"/><Relationship Id="rId10" Type="http://schemas.openxmlformats.org/officeDocument/2006/relationships/chart" Target="charts/chart4.xml"/><Relationship Id="rId19" Type="http://schemas.openxmlformats.org/officeDocument/2006/relationships/chart" Target="charts/chart13.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Your experience communticating with the Audiology</a:t>
            </a:r>
            <a:r>
              <a:rPr lang="en-US" baseline="0"/>
              <a:t> Department</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strCache>
            </c:strRef>
          </c:tx>
          <c:spPr>
            <a:solidFill>
              <a:schemeClr val="accent1"/>
            </a:solidFill>
            <a:ln>
              <a:noFill/>
            </a:ln>
            <a:effectLst/>
          </c:spPr>
          <c:invertIfNegative val="0"/>
          <c:cat>
            <c:strRef>
              <c:f>Sheet1!$A$2:$A$6</c:f>
              <c:strCache>
                <c:ptCount val="5"/>
                <c:pt idx="0">
                  <c:v>Very Satisfied </c:v>
                </c:pt>
                <c:pt idx="1">
                  <c:v>Satisfied</c:v>
                </c:pt>
                <c:pt idx="2">
                  <c:v>Somewhat Dissatisfied</c:v>
                </c:pt>
                <c:pt idx="3">
                  <c:v>Very Dissatisfied</c:v>
                </c:pt>
                <c:pt idx="4">
                  <c:v>N/A</c:v>
                </c:pt>
              </c:strCache>
            </c:strRef>
          </c:cat>
          <c:val>
            <c:numRef>
              <c:f>Sheet1!$B$2:$B$6</c:f>
              <c:numCache>
                <c:formatCode>General</c:formatCode>
                <c:ptCount val="5"/>
                <c:pt idx="0">
                  <c:v>10</c:v>
                </c:pt>
                <c:pt idx="1">
                  <c:v>0</c:v>
                </c:pt>
                <c:pt idx="2">
                  <c:v>0</c:v>
                </c:pt>
                <c:pt idx="3">
                  <c:v>0</c:v>
                </c:pt>
                <c:pt idx="4">
                  <c:v>0</c:v>
                </c:pt>
              </c:numCache>
            </c:numRef>
          </c:val>
          <c:extLst>
            <c:ext xmlns:c16="http://schemas.microsoft.com/office/drawing/2014/chart" uri="{C3380CC4-5D6E-409C-BE32-E72D297353CC}">
              <c16:uniqueId val="{00000000-F21B-4185-961D-73D800353C11}"/>
            </c:ext>
          </c:extLst>
        </c:ser>
        <c:dLbls>
          <c:showLegendKey val="0"/>
          <c:showVal val="0"/>
          <c:showCatName val="0"/>
          <c:showSerName val="0"/>
          <c:showPercent val="0"/>
          <c:showBubbleSize val="0"/>
        </c:dLbls>
        <c:gapWidth val="219"/>
        <c:overlap val="-27"/>
        <c:axId val="553693680"/>
        <c:axId val="712527664"/>
      </c:barChart>
      <c:catAx>
        <c:axId val="553693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2527664"/>
        <c:crosses val="autoZero"/>
        <c:auto val="1"/>
        <c:lblAlgn val="ctr"/>
        <c:lblOffset val="100"/>
        <c:noMultiLvlLbl val="0"/>
      </c:catAx>
      <c:valAx>
        <c:axId val="712527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3693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The</a:t>
            </a:r>
            <a:r>
              <a:rPr lang="en-GB" baseline="0"/>
              <a:t> opportunities you were given to ask any questions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Sheet1!$A$2:$A$6</c:f>
              <c:strCache>
                <c:ptCount val="5"/>
                <c:pt idx="0">
                  <c:v>Very Satisfied </c:v>
                </c:pt>
                <c:pt idx="1">
                  <c:v>Satisfied</c:v>
                </c:pt>
                <c:pt idx="2">
                  <c:v>Somewhat Dissatisfied</c:v>
                </c:pt>
                <c:pt idx="3">
                  <c:v>Very Dissatisfied</c:v>
                </c:pt>
                <c:pt idx="4">
                  <c:v>N/A</c:v>
                </c:pt>
              </c:strCache>
            </c:strRef>
          </c:cat>
          <c:val>
            <c:numRef>
              <c:f>Sheet1!$B$2:$B$6</c:f>
              <c:numCache>
                <c:formatCode>General</c:formatCode>
                <c:ptCount val="5"/>
                <c:pt idx="0">
                  <c:v>10</c:v>
                </c:pt>
                <c:pt idx="1">
                  <c:v>0</c:v>
                </c:pt>
                <c:pt idx="2">
                  <c:v>0</c:v>
                </c:pt>
                <c:pt idx="3">
                  <c:v>0</c:v>
                </c:pt>
                <c:pt idx="4">
                  <c:v>0</c:v>
                </c:pt>
              </c:numCache>
            </c:numRef>
          </c:val>
          <c:extLst>
            <c:ext xmlns:c16="http://schemas.microsoft.com/office/drawing/2014/chart" uri="{C3380CC4-5D6E-409C-BE32-E72D297353CC}">
              <c16:uniqueId val="{00000000-1A65-449E-B9B0-7B9EEE7B3BB6}"/>
            </c:ext>
          </c:extLst>
        </c:ser>
        <c:dLbls>
          <c:showLegendKey val="0"/>
          <c:showVal val="0"/>
          <c:showCatName val="0"/>
          <c:showSerName val="0"/>
          <c:showPercent val="0"/>
          <c:showBubbleSize val="0"/>
        </c:dLbls>
        <c:gapWidth val="219"/>
        <c:overlap val="-27"/>
        <c:axId val="707520624"/>
        <c:axId val="705804976"/>
      </c:barChart>
      <c:catAx>
        <c:axId val="707520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5804976"/>
        <c:crosses val="autoZero"/>
        <c:auto val="1"/>
        <c:lblAlgn val="ctr"/>
        <c:lblOffset val="100"/>
        <c:noMultiLvlLbl val="0"/>
      </c:catAx>
      <c:valAx>
        <c:axId val="705804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7520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The</a:t>
            </a:r>
            <a:r>
              <a:rPr lang="en-GB" baseline="0"/>
              <a:t> discussion about the management plan agreed for your child</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Sheet1!$A$2:$A$6</c:f>
              <c:strCache>
                <c:ptCount val="5"/>
                <c:pt idx="0">
                  <c:v>Very Satisfied </c:v>
                </c:pt>
                <c:pt idx="1">
                  <c:v>Satisfied</c:v>
                </c:pt>
                <c:pt idx="2">
                  <c:v>Somewhat Dissatisfied</c:v>
                </c:pt>
                <c:pt idx="3">
                  <c:v>Very Dissatisfied</c:v>
                </c:pt>
                <c:pt idx="4">
                  <c:v>N/A</c:v>
                </c:pt>
              </c:strCache>
            </c:strRef>
          </c:cat>
          <c:val>
            <c:numRef>
              <c:f>Sheet1!$B$2:$B$6</c:f>
              <c:numCache>
                <c:formatCode>General</c:formatCode>
                <c:ptCount val="5"/>
                <c:pt idx="0">
                  <c:v>9</c:v>
                </c:pt>
                <c:pt idx="1">
                  <c:v>0</c:v>
                </c:pt>
                <c:pt idx="2">
                  <c:v>0</c:v>
                </c:pt>
                <c:pt idx="3">
                  <c:v>0</c:v>
                </c:pt>
                <c:pt idx="4">
                  <c:v>1</c:v>
                </c:pt>
              </c:numCache>
            </c:numRef>
          </c:val>
          <c:extLst>
            <c:ext xmlns:c16="http://schemas.microsoft.com/office/drawing/2014/chart" uri="{C3380CC4-5D6E-409C-BE32-E72D297353CC}">
              <c16:uniqueId val="{00000000-BEBE-4910-8D79-07F272A76A4A}"/>
            </c:ext>
          </c:extLst>
        </c:ser>
        <c:dLbls>
          <c:showLegendKey val="0"/>
          <c:showVal val="0"/>
          <c:showCatName val="0"/>
          <c:showSerName val="0"/>
          <c:showPercent val="0"/>
          <c:showBubbleSize val="0"/>
        </c:dLbls>
        <c:gapWidth val="219"/>
        <c:overlap val="-27"/>
        <c:axId val="707520624"/>
        <c:axId val="705804976"/>
      </c:barChart>
      <c:catAx>
        <c:axId val="707520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5804976"/>
        <c:crosses val="autoZero"/>
        <c:auto val="1"/>
        <c:lblAlgn val="ctr"/>
        <c:lblOffset val="100"/>
        <c:noMultiLvlLbl val="0"/>
      </c:catAx>
      <c:valAx>
        <c:axId val="705804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7520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Any</a:t>
            </a:r>
            <a:r>
              <a:rPr lang="en-GB" baseline="0"/>
              <a:t> written information you were given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Sheet1!$A$2:$A$6</c:f>
              <c:strCache>
                <c:ptCount val="5"/>
                <c:pt idx="0">
                  <c:v>Very Satisfied </c:v>
                </c:pt>
                <c:pt idx="1">
                  <c:v>Satisfied</c:v>
                </c:pt>
                <c:pt idx="2">
                  <c:v>Somewhat Dissatisfied</c:v>
                </c:pt>
                <c:pt idx="3">
                  <c:v>Very Dissatisfied</c:v>
                </c:pt>
                <c:pt idx="4">
                  <c:v>N/A</c:v>
                </c:pt>
              </c:strCache>
            </c:strRef>
          </c:cat>
          <c:val>
            <c:numRef>
              <c:f>Sheet1!$B$2:$B$6</c:f>
              <c:numCache>
                <c:formatCode>General</c:formatCode>
                <c:ptCount val="5"/>
                <c:pt idx="0">
                  <c:v>9</c:v>
                </c:pt>
                <c:pt idx="1">
                  <c:v>0</c:v>
                </c:pt>
                <c:pt idx="2">
                  <c:v>0</c:v>
                </c:pt>
                <c:pt idx="3">
                  <c:v>0</c:v>
                </c:pt>
                <c:pt idx="4">
                  <c:v>1</c:v>
                </c:pt>
              </c:numCache>
            </c:numRef>
          </c:val>
          <c:extLst>
            <c:ext xmlns:c16="http://schemas.microsoft.com/office/drawing/2014/chart" uri="{C3380CC4-5D6E-409C-BE32-E72D297353CC}">
              <c16:uniqueId val="{00000000-CF93-4B74-A441-0179200A634E}"/>
            </c:ext>
          </c:extLst>
        </c:ser>
        <c:dLbls>
          <c:showLegendKey val="0"/>
          <c:showVal val="0"/>
          <c:showCatName val="0"/>
          <c:showSerName val="0"/>
          <c:showPercent val="0"/>
          <c:showBubbleSize val="0"/>
        </c:dLbls>
        <c:gapWidth val="219"/>
        <c:overlap val="-27"/>
        <c:axId val="707520624"/>
        <c:axId val="705804976"/>
      </c:barChart>
      <c:catAx>
        <c:axId val="707520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5804976"/>
        <c:crosses val="autoZero"/>
        <c:auto val="1"/>
        <c:lblAlgn val="ctr"/>
        <c:lblOffset val="100"/>
        <c:noMultiLvlLbl val="0"/>
      </c:catAx>
      <c:valAx>
        <c:axId val="705804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7520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The</a:t>
            </a:r>
            <a:r>
              <a:rPr lang="en-GB" baseline="0"/>
              <a:t> audiology service received </a:t>
            </a:r>
            <a:endParaRPr lang="en-GB"/>
          </a:p>
        </c:rich>
      </c:tx>
      <c:layout>
        <c:manualLayout>
          <c:xMode val="edge"/>
          <c:yMode val="edge"/>
          <c:x val="0.14475678040244969"/>
          <c:y val="4.166666666666666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Sheet1!$A$2:$A$6</c:f>
              <c:strCache>
                <c:ptCount val="5"/>
                <c:pt idx="0">
                  <c:v>Very Satisfied </c:v>
                </c:pt>
                <c:pt idx="1">
                  <c:v>Satisfied</c:v>
                </c:pt>
                <c:pt idx="2">
                  <c:v>Somewhat Dissatisfied</c:v>
                </c:pt>
                <c:pt idx="3">
                  <c:v>Very Dissatisfied</c:v>
                </c:pt>
                <c:pt idx="4">
                  <c:v>N/A</c:v>
                </c:pt>
              </c:strCache>
            </c:strRef>
          </c:cat>
          <c:val>
            <c:numRef>
              <c:f>Sheet1!$B$2:$B$6</c:f>
              <c:numCache>
                <c:formatCode>General</c:formatCode>
                <c:ptCount val="5"/>
                <c:pt idx="0">
                  <c:v>10</c:v>
                </c:pt>
                <c:pt idx="1">
                  <c:v>0</c:v>
                </c:pt>
                <c:pt idx="2">
                  <c:v>0</c:v>
                </c:pt>
                <c:pt idx="3">
                  <c:v>0</c:v>
                </c:pt>
                <c:pt idx="4">
                  <c:v>0</c:v>
                </c:pt>
              </c:numCache>
            </c:numRef>
          </c:val>
          <c:extLst>
            <c:ext xmlns:c16="http://schemas.microsoft.com/office/drawing/2014/chart" uri="{C3380CC4-5D6E-409C-BE32-E72D297353CC}">
              <c16:uniqueId val="{00000000-13E4-4584-B0EB-11BAB4053A6C}"/>
            </c:ext>
          </c:extLst>
        </c:ser>
        <c:dLbls>
          <c:showLegendKey val="0"/>
          <c:showVal val="0"/>
          <c:showCatName val="0"/>
          <c:showSerName val="0"/>
          <c:showPercent val="0"/>
          <c:showBubbleSize val="0"/>
        </c:dLbls>
        <c:gapWidth val="219"/>
        <c:overlap val="-27"/>
        <c:axId val="707520624"/>
        <c:axId val="705804976"/>
      </c:barChart>
      <c:catAx>
        <c:axId val="707520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5804976"/>
        <c:crosses val="autoZero"/>
        <c:auto val="1"/>
        <c:lblAlgn val="ctr"/>
        <c:lblOffset val="100"/>
        <c:noMultiLvlLbl val="0"/>
      </c:catAx>
      <c:valAx>
        <c:axId val="705804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7520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The</a:t>
            </a:r>
            <a:r>
              <a:rPr lang="en-GB" baseline="0"/>
              <a:t> location of the appointment </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Sheet1!$A$2:$A$6</c:f>
              <c:strCache>
                <c:ptCount val="5"/>
                <c:pt idx="0">
                  <c:v>Very Satisfied </c:v>
                </c:pt>
                <c:pt idx="1">
                  <c:v>Satisfied</c:v>
                </c:pt>
                <c:pt idx="2">
                  <c:v>Somewhat Dissatisfied</c:v>
                </c:pt>
                <c:pt idx="3">
                  <c:v>Very Dissatisfied</c:v>
                </c:pt>
                <c:pt idx="4">
                  <c:v>N/A</c:v>
                </c:pt>
              </c:strCache>
            </c:strRef>
          </c:cat>
          <c:val>
            <c:numRef>
              <c:f>Sheet1!$B$2:$B$6</c:f>
              <c:numCache>
                <c:formatCode>General</c:formatCode>
                <c:ptCount val="5"/>
                <c:pt idx="0">
                  <c:v>7</c:v>
                </c:pt>
                <c:pt idx="1">
                  <c:v>2</c:v>
                </c:pt>
                <c:pt idx="2">
                  <c:v>1</c:v>
                </c:pt>
                <c:pt idx="3">
                  <c:v>0</c:v>
                </c:pt>
                <c:pt idx="4">
                  <c:v>0</c:v>
                </c:pt>
              </c:numCache>
            </c:numRef>
          </c:val>
          <c:extLst>
            <c:ext xmlns:c16="http://schemas.microsoft.com/office/drawing/2014/chart" uri="{C3380CC4-5D6E-409C-BE32-E72D297353CC}">
              <c16:uniqueId val="{00000000-6CE0-46AA-AE6E-B6328FE8D3DD}"/>
            </c:ext>
          </c:extLst>
        </c:ser>
        <c:dLbls>
          <c:showLegendKey val="0"/>
          <c:showVal val="0"/>
          <c:showCatName val="0"/>
          <c:showSerName val="0"/>
          <c:showPercent val="0"/>
          <c:showBubbleSize val="0"/>
        </c:dLbls>
        <c:gapWidth val="219"/>
        <c:overlap val="-27"/>
        <c:axId val="553699280"/>
        <c:axId val="552944688"/>
      </c:barChart>
      <c:catAx>
        <c:axId val="553699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2944688"/>
        <c:crosses val="autoZero"/>
        <c:auto val="1"/>
        <c:lblAlgn val="ctr"/>
        <c:lblOffset val="100"/>
        <c:noMultiLvlLbl val="0"/>
      </c:catAx>
      <c:valAx>
        <c:axId val="552944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3699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The</a:t>
            </a:r>
            <a:r>
              <a:rPr lang="en-GB" baseline="0"/>
              <a:t> signage directing you to your child's appointment </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Sheet1!$A$2:$A$6</c:f>
              <c:strCache>
                <c:ptCount val="5"/>
                <c:pt idx="0">
                  <c:v>Very Satisfied </c:v>
                </c:pt>
                <c:pt idx="1">
                  <c:v>Satisfied</c:v>
                </c:pt>
                <c:pt idx="2">
                  <c:v>Somewhat Dissatisfied</c:v>
                </c:pt>
                <c:pt idx="3">
                  <c:v>Very Dissatisfied</c:v>
                </c:pt>
                <c:pt idx="4">
                  <c:v>N/A</c:v>
                </c:pt>
              </c:strCache>
            </c:strRef>
          </c:cat>
          <c:val>
            <c:numRef>
              <c:f>Sheet1!$B$2:$B$6</c:f>
              <c:numCache>
                <c:formatCode>General</c:formatCode>
                <c:ptCount val="5"/>
                <c:pt idx="0">
                  <c:v>5</c:v>
                </c:pt>
                <c:pt idx="1">
                  <c:v>4</c:v>
                </c:pt>
                <c:pt idx="2">
                  <c:v>1</c:v>
                </c:pt>
                <c:pt idx="3">
                  <c:v>0</c:v>
                </c:pt>
                <c:pt idx="4">
                  <c:v>0</c:v>
                </c:pt>
              </c:numCache>
            </c:numRef>
          </c:val>
          <c:extLst>
            <c:ext xmlns:c16="http://schemas.microsoft.com/office/drawing/2014/chart" uri="{C3380CC4-5D6E-409C-BE32-E72D297353CC}">
              <c16:uniqueId val="{00000000-E27C-4591-AB4D-A0125B506AF0}"/>
            </c:ext>
          </c:extLst>
        </c:ser>
        <c:dLbls>
          <c:showLegendKey val="0"/>
          <c:showVal val="0"/>
          <c:showCatName val="0"/>
          <c:showSerName val="0"/>
          <c:showPercent val="0"/>
          <c:showBubbleSize val="0"/>
        </c:dLbls>
        <c:gapWidth val="219"/>
        <c:overlap val="-27"/>
        <c:axId val="553689280"/>
        <c:axId val="552946352"/>
      </c:barChart>
      <c:catAx>
        <c:axId val="553689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2946352"/>
        <c:crosses val="autoZero"/>
        <c:auto val="1"/>
        <c:lblAlgn val="ctr"/>
        <c:lblOffset val="100"/>
        <c:noMultiLvlLbl val="0"/>
      </c:catAx>
      <c:valAx>
        <c:axId val="5529463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3689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The</a:t>
            </a:r>
            <a:r>
              <a:rPr lang="en-GB" baseline="0"/>
              <a:t> child-friendliness of the waiting room</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Sheet1!$A$2:$A$6</c:f>
              <c:strCache>
                <c:ptCount val="5"/>
                <c:pt idx="0">
                  <c:v>Very Satisfied </c:v>
                </c:pt>
                <c:pt idx="1">
                  <c:v>Satisfied</c:v>
                </c:pt>
                <c:pt idx="2">
                  <c:v>Somewhat Dissatisfied</c:v>
                </c:pt>
                <c:pt idx="3">
                  <c:v>Very Dissatisfied</c:v>
                </c:pt>
                <c:pt idx="4">
                  <c:v>N/A</c:v>
                </c:pt>
              </c:strCache>
            </c:strRef>
          </c:cat>
          <c:val>
            <c:numRef>
              <c:f>Sheet1!$B$2:$B$6</c:f>
              <c:numCache>
                <c:formatCode>General</c:formatCode>
                <c:ptCount val="5"/>
                <c:pt idx="0">
                  <c:v>9</c:v>
                </c:pt>
                <c:pt idx="1">
                  <c:v>1</c:v>
                </c:pt>
                <c:pt idx="2">
                  <c:v>0</c:v>
                </c:pt>
                <c:pt idx="3">
                  <c:v>0</c:v>
                </c:pt>
                <c:pt idx="4">
                  <c:v>0</c:v>
                </c:pt>
              </c:numCache>
            </c:numRef>
          </c:val>
          <c:extLst>
            <c:ext xmlns:c16="http://schemas.microsoft.com/office/drawing/2014/chart" uri="{C3380CC4-5D6E-409C-BE32-E72D297353CC}">
              <c16:uniqueId val="{00000000-06C1-46CF-A49C-3B49A2D2A659}"/>
            </c:ext>
          </c:extLst>
        </c:ser>
        <c:dLbls>
          <c:showLegendKey val="0"/>
          <c:showVal val="0"/>
          <c:showCatName val="0"/>
          <c:showSerName val="0"/>
          <c:showPercent val="0"/>
          <c:showBubbleSize val="0"/>
        </c:dLbls>
        <c:gapWidth val="219"/>
        <c:overlap val="-27"/>
        <c:axId val="553689680"/>
        <c:axId val="454772656"/>
      </c:barChart>
      <c:catAx>
        <c:axId val="553689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4772656"/>
        <c:crosses val="autoZero"/>
        <c:auto val="1"/>
        <c:lblAlgn val="ctr"/>
        <c:lblOffset val="100"/>
        <c:noMultiLvlLbl val="0"/>
      </c:catAx>
      <c:valAx>
        <c:axId val="454772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3689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The</a:t>
            </a:r>
            <a:r>
              <a:rPr lang="en-GB" baseline="0"/>
              <a:t> comfort of the clinic room</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Sheet1!$A$2:$A$6</c:f>
              <c:strCache>
                <c:ptCount val="5"/>
                <c:pt idx="0">
                  <c:v>Very Satisfied </c:v>
                </c:pt>
                <c:pt idx="1">
                  <c:v>Satisfied</c:v>
                </c:pt>
                <c:pt idx="2">
                  <c:v>Somewhat Dissatisfied</c:v>
                </c:pt>
                <c:pt idx="3">
                  <c:v>Very Dissatisfied</c:v>
                </c:pt>
                <c:pt idx="4">
                  <c:v>N/A</c:v>
                </c:pt>
              </c:strCache>
            </c:strRef>
          </c:cat>
          <c:val>
            <c:numRef>
              <c:f>Sheet1!$B$2:$B$6</c:f>
              <c:numCache>
                <c:formatCode>General</c:formatCode>
                <c:ptCount val="5"/>
                <c:pt idx="0">
                  <c:v>9</c:v>
                </c:pt>
                <c:pt idx="1">
                  <c:v>1</c:v>
                </c:pt>
                <c:pt idx="2">
                  <c:v>0</c:v>
                </c:pt>
                <c:pt idx="3">
                  <c:v>0</c:v>
                </c:pt>
                <c:pt idx="4">
                  <c:v>0</c:v>
                </c:pt>
              </c:numCache>
            </c:numRef>
          </c:val>
          <c:extLst>
            <c:ext xmlns:c16="http://schemas.microsoft.com/office/drawing/2014/chart" uri="{C3380CC4-5D6E-409C-BE32-E72D297353CC}">
              <c16:uniqueId val="{00000000-2156-4385-B453-3DA07F14BFEE}"/>
            </c:ext>
          </c:extLst>
        </c:ser>
        <c:dLbls>
          <c:showLegendKey val="0"/>
          <c:showVal val="0"/>
          <c:showCatName val="0"/>
          <c:showSerName val="0"/>
          <c:showPercent val="0"/>
          <c:showBubbleSize val="0"/>
        </c:dLbls>
        <c:gapWidth val="219"/>
        <c:overlap val="-27"/>
        <c:axId val="553670880"/>
        <c:axId val="555601536"/>
      </c:barChart>
      <c:catAx>
        <c:axId val="553670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5601536"/>
        <c:crosses val="autoZero"/>
        <c:auto val="1"/>
        <c:lblAlgn val="ctr"/>
        <c:lblOffset val="100"/>
        <c:noMultiLvlLbl val="0"/>
      </c:catAx>
      <c:valAx>
        <c:axId val="5556015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36708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The</a:t>
            </a:r>
            <a:r>
              <a:rPr lang="en-GB" baseline="0"/>
              <a:t> professionalism of the clinician(s) you saw</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Sheet1!$A$2:$A$6</c:f>
              <c:strCache>
                <c:ptCount val="5"/>
                <c:pt idx="0">
                  <c:v>Very Satisfied </c:v>
                </c:pt>
                <c:pt idx="1">
                  <c:v>Satisfied</c:v>
                </c:pt>
                <c:pt idx="2">
                  <c:v>Somewhat Dissatisfied</c:v>
                </c:pt>
                <c:pt idx="3">
                  <c:v>Very Dissatisfied</c:v>
                </c:pt>
                <c:pt idx="4">
                  <c:v>N/A</c:v>
                </c:pt>
              </c:strCache>
            </c:strRef>
          </c:cat>
          <c:val>
            <c:numRef>
              <c:f>Sheet1!$B$2:$B$6</c:f>
              <c:numCache>
                <c:formatCode>General</c:formatCode>
                <c:ptCount val="5"/>
                <c:pt idx="0">
                  <c:v>10</c:v>
                </c:pt>
                <c:pt idx="1">
                  <c:v>0</c:v>
                </c:pt>
                <c:pt idx="2">
                  <c:v>0</c:v>
                </c:pt>
                <c:pt idx="3">
                  <c:v>0</c:v>
                </c:pt>
                <c:pt idx="4">
                  <c:v>0</c:v>
                </c:pt>
              </c:numCache>
            </c:numRef>
          </c:val>
          <c:extLst>
            <c:ext xmlns:c16="http://schemas.microsoft.com/office/drawing/2014/chart" uri="{C3380CC4-5D6E-409C-BE32-E72D297353CC}">
              <c16:uniqueId val="{00000000-8599-4D71-B6F9-9D06F3CD7AB4}"/>
            </c:ext>
          </c:extLst>
        </c:ser>
        <c:dLbls>
          <c:showLegendKey val="0"/>
          <c:showVal val="0"/>
          <c:showCatName val="0"/>
          <c:showSerName val="0"/>
          <c:showPercent val="0"/>
          <c:showBubbleSize val="0"/>
        </c:dLbls>
        <c:gapWidth val="219"/>
        <c:overlap val="-27"/>
        <c:axId val="711504096"/>
        <c:axId val="555602784"/>
      </c:barChart>
      <c:catAx>
        <c:axId val="711504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5602784"/>
        <c:crosses val="autoZero"/>
        <c:auto val="1"/>
        <c:lblAlgn val="ctr"/>
        <c:lblOffset val="100"/>
        <c:noMultiLvlLbl val="0"/>
      </c:catAx>
      <c:valAx>
        <c:axId val="555602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15040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The</a:t>
            </a:r>
            <a:r>
              <a:rPr lang="en-GB" baseline="0"/>
              <a:t> opportunities you were given to discuss any concerns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Sheet1!$A$2:$A$6</c:f>
              <c:strCache>
                <c:ptCount val="5"/>
                <c:pt idx="0">
                  <c:v>Very Satisfied </c:v>
                </c:pt>
                <c:pt idx="1">
                  <c:v>Satisfied</c:v>
                </c:pt>
                <c:pt idx="2">
                  <c:v>Somewhat Dissatisfied</c:v>
                </c:pt>
                <c:pt idx="3">
                  <c:v>Very Dissatisfied</c:v>
                </c:pt>
                <c:pt idx="4">
                  <c:v>N/A</c:v>
                </c:pt>
              </c:strCache>
            </c:strRef>
          </c:cat>
          <c:val>
            <c:numRef>
              <c:f>Sheet1!$B$2:$B$6</c:f>
              <c:numCache>
                <c:formatCode>General</c:formatCode>
                <c:ptCount val="5"/>
                <c:pt idx="0">
                  <c:v>9</c:v>
                </c:pt>
                <c:pt idx="1">
                  <c:v>1</c:v>
                </c:pt>
                <c:pt idx="2">
                  <c:v>0</c:v>
                </c:pt>
                <c:pt idx="3">
                  <c:v>0</c:v>
                </c:pt>
                <c:pt idx="4">
                  <c:v>0</c:v>
                </c:pt>
              </c:numCache>
            </c:numRef>
          </c:val>
          <c:extLst>
            <c:ext xmlns:c16="http://schemas.microsoft.com/office/drawing/2014/chart" uri="{C3380CC4-5D6E-409C-BE32-E72D297353CC}">
              <c16:uniqueId val="{00000000-920D-45A7-9183-4AA4EF5D36C1}"/>
            </c:ext>
          </c:extLst>
        </c:ser>
        <c:dLbls>
          <c:showLegendKey val="0"/>
          <c:showVal val="0"/>
          <c:showCatName val="0"/>
          <c:showSerName val="0"/>
          <c:showPercent val="0"/>
          <c:showBubbleSize val="0"/>
        </c:dLbls>
        <c:gapWidth val="219"/>
        <c:overlap val="-27"/>
        <c:axId val="707520624"/>
        <c:axId val="705804976"/>
      </c:barChart>
      <c:catAx>
        <c:axId val="707520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5804976"/>
        <c:crosses val="autoZero"/>
        <c:auto val="1"/>
        <c:lblAlgn val="ctr"/>
        <c:lblOffset val="100"/>
        <c:noMultiLvlLbl val="0"/>
      </c:catAx>
      <c:valAx>
        <c:axId val="705804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7520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The</a:t>
            </a:r>
            <a:r>
              <a:rPr lang="en-GB" baseline="0"/>
              <a:t> explanation you were given about the tests before they were performed</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Sheet1!$A$2:$A$6</c:f>
              <c:strCache>
                <c:ptCount val="5"/>
                <c:pt idx="0">
                  <c:v>Very Satisfied </c:v>
                </c:pt>
                <c:pt idx="1">
                  <c:v>Satisfied</c:v>
                </c:pt>
                <c:pt idx="2">
                  <c:v>Somewhat Dissatisfied</c:v>
                </c:pt>
                <c:pt idx="3">
                  <c:v>Very Dissatisfied</c:v>
                </c:pt>
                <c:pt idx="4">
                  <c:v>N/A</c:v>
                </c:pt>
              </c:strCache>
            </c:strRef>
          </c:cat>
          <c:val>
            <c:numRef>
              <c:f>Sheet1!$B$2:$B$6</c:f>
              <c:numCache>
                <c:formatCode>General</c:formatCode>
                <c:ptCount val="5"/>
                <c:pt idx="0">
                  <c:v>10</c:v>
                </c:pt>
                <c:pt idx="1">
                  <c:v>0</c:v>
                </c:pt>
                <c:pt idx="2">
                  <c:v>0</c:v>
                </c:pt>
                <c:pt idx="3">
                  <c:v>0</c:v>
                </c:pt>
                <c:pt idx="4">
                  <c:v>0</c:v>
                </c:pt>
              </c:numCache>
            </c:numRef>
          </c:val>
          <c:extLst>
            <c:ext xmlns:c16="http://schemas.microsoft.com/office/drawing/2014/chart" uri="{C3380CC4-5D6E-409C-BE32-E72D297353CC}">
              <c16:uniqueId val="{00000000-8466-4751-B4FD-90877EE46A08}"/>
            </c:ext>
          </c:extLst>
        </c:ser>
        <c:dLbls>
          <c:showLegendKey val="0"/>
          <c:showVal val="0"/>
          <c:showCatName val="0"/>
          <c:showSerName val="0"/>
          <c:showPercent val="0"/>
          <c:showBubbleSize val="0"/>
        </c:dLbls>
        <c:gapWidth val="219"/>
        <c:overlap val="-27"/>
        <c:axId val="707520624"/>
        <c:axId val="705804976"/>
      </c:barChart>
      <c:catAx>
        <c:axId val="707520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5804976"/>
        <c:crosses val="autoZero"/>
        <c:auto val="1"/>
        <c:lblAlgn val="ctr"/>
        <c:lblOffset val="100"/>
        <c:noMultiLvlLbl val="0"/>
      </c:catAx>
      <c:valAx>
        <c:axId val="705804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7520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The</a:t>
            </a:r>
            <a:r>
              <a:rPr lang="en-GB" baseline="0"/>
              <a:t> explanation you were given about the test results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Sheet1!$A$2:$A$6</c:f>
              <c:strCache>
                <c:ptCount val="5"/>
                <c:pt idx="0">
                  <c:v>Very Satisfied </c:v>
                </c:pt>
                <c:pt idx="1">
                  <c:v>Satisfied</c:v>
                </c:pt>
                <c:pt idx="2">
                  <c:v>Somewhat Dissatisfied</c:v>
                </c:pt>
                <c:pt idx="3">
                  <c:v>Very Dissatisfied</c:v>
                </c:pt>
                <c:pt idx="4">
                  <c:v>N/A</c:v>
                </c:pt>
              </c:strCache>
            </c:strRef>
          </c:cat>
          <c:val>
            <c:numRef>
              <c:f>Sheet1!$B$2:$B$6</c:f>
              <c:numCache>
                <c:formatCode>General</c:formatCode>
                <c:ptCount val="5"/>
                <c:pt idx="0">
                  <c:v>10</c:v>
                </c:pt>
                <c:pt idx="1">
                  <c:v>0</c:v>
                </c:pt>
                <c:pt idx="2">
                  <c:v>0</c:v>
                </c:pt>
                <c:pt idx="3">
                  <c:v>0</c:v>
                </c:pt>
                <c:pt idx="4">
                  <c:v>0</c:v>
                </c:pt>
              </c:numCache>
            </c:numRef>
          </c:val>
          <c:extLst>
            <c:ext xmlns:c16="http://schemas.microsoft.com/office/drawing/2014/chart" uri="{C3380CC4-5D6E-409C-BE32-E72D297353CC}">
              <c16:uniqueId val="{00000000-FB57-4027-9DFD-3C2F00C2EFA9}"/>
            </c:ext>
          </c:extLst>
        </c:ser>
        <c:dLbls>
          <c:showLegendKey val="0"/>
          <c:showVal val="0"/>
          <c:showCatName val="0"/>
          <c:showSerName val="0"/>
          <c:showPercent val="0"/>
          <c:showBubbleSize val="0"/>
        </c:dLbls>
        <c:gapWidth val="219"/>
        <c:overlap val="-27"/>
        <c:axId val="707520624"/>
        <c:axId val="705804976"/>
      </c:barChart>
      <c:catAx>
        <c:axId val="707520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5804976"/>
        <c:crosses val="autoZero"/>
        <c:auto val="1"/>
        <c:lblAlgn val="ctr"/>
        <c:lblOffset val="100"/>
        <c:noMultiLvlLbl val="0"/>
      </c:catAx>
      <c:valAx>
        <c:axId val="705804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7520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C1ABAE-DD3E-4ECE-A4D8-10942789E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624</Words>
  <Characters>3558</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Bwrdd Iechyd Addysgu Powys</Company>
  <LinksUpToDate>false</LinksUpToDate>
  <CharactersWithSpaces>4174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Harley (Powys Teaching Health Board - Bronllys Llewelyn Ward)</dc:creator>
  <cp:keywords/>
  <dc:description/>
  <cp:lastModifiedBy>Rachel Duprey (Powys Teaching Health Board - Audiology)</cp:lastModifiedBy>
  <cp:revision>2</cp:revision>
  <cp:lastPrinted>2021-08-18T14:11:00Z</cp:lastPrinted>
  <dcterms:created xsi:type="dcterms:W3CDTF">2021-08-19T14:10:00Z</dcterms:created>
  <dcterms:modified xsi:type="dcterms:W3CDTF">2021-08-19T14:10:00Z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-969655965</vt:i4>
  </property>
  <property fmtid="{D5CDD505-2E9C-101B-9397-08002B2CF9AE}" pid="3" name="_NewReviewCycle">
    <vt:lpwstr/>
  </property>
  <property fmtid="{D5CDD505-2E9C-101B-9397-08002B2CF9AE}" pid="4" name="_EmailSubject">
    <vt:lpwstr>Children Audiology Audits - Internet</vt:lpwstr>
  </property>
  <property fmtid="{D5CDD505-2E9C-101B-9397-08002B2CF9AE}" pid="5" name="_AuthorEmail">
    <vt:lpwstr>Kathryn.Lloyd2@wales.nhs.uk</vt:lpwstr>
  </property>
  <property fmtid="{D5CDD505-2E9C-101B-9397-08002B2CF9AE}" pid="6" name="_AuthorEmailDisplayName">
    <vt:lpwstr>Kathryn Lloyd (Powys Teaching Health Board - Therapies)</vt:lpwstr>
  </property>
  <property fmtid="{D5CDD505-2E9C-101B-9397-08002B2CF9AE}" pid="8" name="_PreviousAdHocReviewCycleID">
    <vt:i4>-1471980237</vt:i4>
  </property>
</Properties>
</file>