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D22DC4" w14:textId="670779C5" w:rsidR="00347808" w:rsidRPr="00CC7E58" w:rsidRDefault="00614D97" w:rsidP="00480D4F">
      <w:pPr>
        <w:pStyle w:val="Heading2"/>
        <w:jc w:val="center"/>
        <w:rPr>
          <w:b/>
          <w:bCs/>
          <w:color w:val="253356" w:themeColor="accent1" w:themeShade="80"/>
          <w:sz w:val="32"/>
          <w:szCs w:val="32"/>
          <w:u w:val="single"/>
        </w:rPr>
      </w:pPr>
      <w:r w:rsidRPr="00CC7E58">
        <w:rPr>
          <w:b/>
          <w:bCs/>
          <w:color w:val="253356" w:themeColor="accent1" w:themeShade="80"/>
          <w:sz w:val="32"/>
          <w:szCs w:val="32"/>
          <w:u w:val="single"/>
        </w:rPr>
        <w:t xml:space="preserve">Emollient Formulary </w:t>
      </w:r>
      <w:r w:rsidR="00D11B9F" w:rsidRPr="00CC7E58">
        <w:rPr>
          <w:b/>
          <w:bCs/>
          <w:color w:val="253356" w:themeColor="accent1" w:themeShade="80"/>
          <w:sz w:val="32"/>
          <w:szCs w:val="32"/>
          <w:u w:val="single"/>
        </w:rPr>
        <w:t>for Adults and Children</w:t>
      </w:r>
    </w:p>
    <w:tbl>
      <w:tblPr>
        <w:tblStyle w:val="TableGrid"/>
        <w:tblpPr w:leftFromText="180" w:rightFromText="180" w:vertAnchor="text" w:horzAnchor="page" w:tblpXSpec="center" w:tblpY="106"/>
        <w:tblW w:w="14591" w:type="dxa"/>
        <w:jc w:val="center"/>
        <w:tblLook w:val="04A0" w:firstRow="1" w:lastRow="0" w:firstColumn="1" w:lastColumn="0" w:noHBand="0" w:noVBand="1"/>
      </w:tblPr>
      <w:tblGrid>
        <w:gridCol w:w="5091"/>
        <w:gridCol w:w="2695"/>
        <w:gridCol w:w="2553"/>
        <w:gridCol w:w="2126"/>
        <w:gridCol w:w="2126"/>
      </w:tblGrid>
      <w:tr w:rsidR="00852EA2" w14:paraId="527EB056" w14:textId="6E4D47E8" w:rsidTr="00A60B00">
        <w:trPr>
          <w:trHeight w:val="163"/>
          <w:jc w:val="center"/>
        </w:trPr>
        <w:tc>
          <w:tcPr>
            <w:tcW w:w="5091" w:type="dxa"/>
            <w:shd w:val="clear" w:color="auto" w:fill="072B62" w:themeFill="background2" w:themeFillShade="40"/>
            <w:vAlign w:val="center"/>
          </w:tcPr>
          <w:p w14:paraId="5AF93F05" w14:textId="77777777" w:rsidR="00DC38DD" w:rsidRPr="00EA311E" w:rsidRDefault="00DC38DD" w:rsidP="00485070">
            <w:pPr>
              <w:jc w:val="center"/>
              <w:rPr>
                <w:b/>
                <w:bCs/>
                <w:color w:val="FFFFFF" w:themeColor="background1"/>
                <w:u w:val="single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Pharmaceutical Form</w:t>
            </w:r>
          </w:p>
        </w:tc>
        <w:tc>
          <w:tcPr>
            <w:tcW w:w="2695" w:type="dxa"/>
            <w:shd w:val="clear" w:color="auto" w:fill="072B62" w:themeFill="background2" w:themeFillShade="40"/>
            <w:vAlign w:val="center"/>
          </w:tcPr>
          <w:p w14:paraId="67359CDD" w14:textId="6B3D5D3A" w:rsidR="00DC38DD" w:rsidRPr="00EA311E" w:rsidRDefault="00DC38DD" w:rsidP="00485070">
            <w:pPr>
              <w:jc w:val="center"/>
              <w:rPr>
                <w:b/>
                <w:bCs/>
                <w:color w:val="FFFFFF" w:themeColor="background1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Product</w:t>
            </w:r>
          </w:p>
        </w:tc>
        <w:tc>
          <w:tcPr>
            <w:tcW w:w="2553" w:type="dxa"/>
            <w:shd w:val="clear" w:color="auto" w:fill="072B62" w:themeFill="background2" w:themeFillShade="40"/>
            <w:vAlign w:val="center"/>
          </w:tcPr>
          <w:p w14:paraId="51AF7094" w14:textId="23A04121" w:rsidR="00DC38DD" w:rsidRPr="00EA311E" w:rsidRDefault="00DC38DD" w:rsidP="00485070">
            <w:pPr>
              <w:jc w:val="center"/>
              <w:rPr>
                <w:b/>
                <w:bCs/>
                <w:color w:val="FFFFFF" w:themeColor="background1"/>
                <w:u w:val="single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Active Ingredients</w:t>
            </w:r>
          </w:p>
        </w:tc>
        <w:tc>
          <w:tcPr>
            <w:tcW w:w="2126" w:type="dxa"/>
            <w:shd w:val="clear" w:color="auto" w:fill="072B62" w:themeFill="background2" w:themeFillShade="40"/>
            <w:vAlign w:val="center"/>
          </w:tcPr>
          <w:p w14:paraId="21A4B790" w14:textId="1BDD2787" w:rsidR="00DC38DD" w:rsidRPr="00EA311E" w:rsidRDefault="00DC38DD" w:rsidP="00485070">
            <w:pPr>
              <w:jc w:val="center"/>
              <w:rPr>
                <w:b/>
                <w:bCs/>
                <w:color w:val="FFFFFF" w:themeColor="background1"/>
                <w:u w:val="single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Cost per 100g/100ml</w:t>
            </w:r>
          </w:p>
        </w:tc>
        <w:tc>
          <w:tcPr>
            <w:tcW w:w="2126" w:type="dxa"/>
            <w:shd w:val="clear" w:color="auto" w:fill="072B62" w:themeFill="background2" w:themeFillShade="40"/>
            <w:vAlign w:val="center"/>
          </w:tcPr>
          <w:p w14:paraId="42132A7B" w14:textId="77777777" w:rsidR="00DC38DD" w:rsidRPr="00EA311E" w:rsidRDefault="00485070" w:rsidP="00485070">
            <w:pPr>
              <w:jc w:val="center"/>
              <w:rPr>
                <w:b/>
                <w:bCs/>
                <w:color w:val="FFFFFF" w:themeColor="background1"/>
                <w:u w:val="single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Available</w:t>
            </w:r>
            <w:r w:rsidR="00DC38DD" w:rsidRPr="00EA311E">
              <w:rPr>
                <w:b/>
                <w:bCs/>
                <w:color w:val="FFFFFF" w:themeColor="background1"/>
                <w:u w:val="single"/>
              </w:rPr>
              <w:t xml:space="preserve"> pack size</w:t>
            </w:r>
            <w:r w:rsidRPr="00EA311E">
              <w:rPr>
                <w:b/>
                <w:bCs/>
                <w:color w:val="FFFFFF" w:themeColor="background1"/>
                <w:u w:val="single"/>
              </w:rPr>
              <w:t>s</w:t>
            </w:r>
          </w:p>
          <w:p w14:paraId="6BB3032E" w14:textId="4AA106D5" w:rsidR="00485070" w:rsidRPr="00EA311E" w:rsidRDefault="00485070" w:rsidP="00485070">
            <w:pPr>
              <w:jc w:val="center"/>
              <w:rPr>
                <w:i/>
                <w:iCs/>
                <w:color w:val="FFFFFF" w:themeColor="background1"/>
                <w:u w:val="single"/>
              </w:rPr>
            </w:pPr>
            <w:r w:rsidRPr="00C05822">
              <w:rPr>
                <w:i/>
                <w:iCs/>
                <w:color w:val="FFFFFF" w:themeColor="background1"/>
                <w:sz w:val="18"/>
                <w:szCs w:val="18"/>
                <w:u w:val="single"/>
              </w:rPr>
              <w:t xml:space="preserve">(Most </w:t>
            </w:r>
            <w:r w:rsidR="00226112" w:rsidRPr="00C05822">
              <w:rPr>
                <w:i/>
                <w:iCs/>
                <w:color w:val="FFFFFF" w:themeColor="background1"/>
                <w:sz w:val="18"/>
                <w:szCs w:val="18"/>
                <w:u w:val="single"/>
              </w:rPr>
              <w:t>cost-effective</w:t>
            </w:r>
            <w:r w:rsidRPr="00C05822">
              <w:rPr>
                <w:i/>
                <w:iCs/>
                <w:color w:val="FFFFFF" w:themeColor="background1"/>
                <w:sz w:val="18"/>
                <w:szCs w:val="18"/>
                <w:u w:val="single"/>
              </w:rPr>
              <w:t xml:space="preserve"> sizes are </w:t>
            </w:r>
            <w:r w:rsidR="00C05822" w:rsidRPr="00C05822">
              <w:rPr>
                <w:i/>
                <w:iCs/>
                <w:color w:val="FFFFFF" w:themeColor="background1"/>
                <w:sz w:val="18"/>
                <w:szCs w:val="18"/>
                <w:u w:val="single"/>
              </w:rPr>
              <w:t>highlighted</w:t>
            </w:r>
            <w:r w:rsidRPr="00C05822">
              <w:rPr>
                <w:i/>
                <w:iCs/>
                <w:color w:val="FFFFFF" w:themeColor="background1"/>
                <w:sz w:val="18"/>
                <w:szCs w:val="18"/>
                <w:u w:val="single"/>
              </w:rPr>
              <w:t>)</w:t>
            </w:r>
          </w:p>
        </w:tc>
      </w:tr>
      <w:tr w:rsidR="00852EA2" w14:paraId="2FE8FD40" w14:textId="3E6C004C" w:rsidTr="00B9164A">
        <w:trPr>
          <w:trHeight w:val="737"/>
          <w:jc w:val="center"/>
        </w:trPr>
        <w:tc>
          <w:tcPr>
            <w:tcW w:w="5091" w:type="dxa"/>
            <w:vMerge w:val="restart"/>
            <w:vAlign w:val="center"/>
          </w:tcPr>
          <w:p w14:paraId="691B2A50" w14:textId="77777777" w:rsidR="00DC38DD" w:rsidRPr="00EA311E" w:rsidRDefault="00DC38DD" w:rsidP="00485070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EA311E">
              <w:rPr>
                <w:b/>
                <w:bCs/>
                <w:color w:val="253356" w:themeColor="accent1" w:themeShade="80"/>
                <w:u w:val="single"/>
              </w:rPr>
              <w:t>Cream</w:t>
            </w:r>
          </w:p>
          <w:p w14:paraId="79717369" w14:textId="4E61B75F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C0148E">
              <w:rPr>
                <w:color w:val="253356" w:themeColor="accent1" w:themeShade="80"/>
                <w:sz w:val="20"/>
                <w:szCs w:val="20"/>
              </w:rPr>
              <w:t>This is a moderately greasy product better for red, inflamed areas of skin because it is believed that the evaporation of water-based products cools the skin</w:t>
            </w:r>
            <w:r w:rsidR="005333F5">
              <w:rPr>
                <w:color w:val="253356" w:themeColor="accent1" w:themeShade="80"/>
                <w:sz w:val="20"/>
                <w:szCs w:val="20"/>
              </w:rPr>
              <w:t xml:space="preserve">. Creams </w:t>
            </w:r>
            <w:r w:rsidR="008C1A20">
              <w:rPr>
                <w:color w:val="253356" w:themeColor="accent1" w:themeShade="80"/>
                <w:sz w:val="20"/>
                <w:szCs w:val="20"/>
              </w:rPr>
              <w:t>are quite easy to spread over inflamed skin</w:t>
            </w:r>
          </w:p>
          <w:p w14:paraId="4AEE85F5" w14:textId="4D866711" w:rsidR="00DC38DD" w:rsidRDefault="00DC38DD" w:rsidP="00485070">
            <w:pPr>
              <w:jc w:val="center"/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</w:pPr>
            <w:r w:rsidRPr="113B57B1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 xml:space="preserve">First Line use for </w:t>
            </w:r>
            <w:r w:rsidR="3318DED2" w:rsidRPr="113B57B1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most</w:t>
            </w:r>
            <w:r w:rsidRPr="113B57B1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 xml:space="preserve"> dry skin conditions.</w:t>
            </w:r>
          </w:p>
          <w:p w14:paraId="21E855FD" w14:textId="77777777" w:rsidR="00006132" w:rsidRPr="0083193B" w:rsidRDefault="00006132" w:rsidP="00485070">
            <w:pPr>
              <w:jc w:val="center"/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</w:pPr>
          </w:p>
          <w:p w14:paraId="3B95F673" w14:textId="2F47498C" w:rsidR="00DC38DD" w:rsidRPr="00ED110F" w:rsidRDefault="00DC38DD" w:rsidP="00ED110F">
            <w:pPr>
              <w:jc w:val="center"/>
              <w:rPr>
                <w:color w:val="FF0000"/>
                <w:sz w:val="20"/>
                <w:szCs w:val="20"/>
                <w:u w:val="single"/>
              </w:rPr>
            </w:pPr>
            <w:r w:rsidRPr="0083193B">
              <w:rPr>
                <w:color w:val="FF0000"/>
                <w:sz w:val="20"/>
                <w:szCs w:val="20"/>
                <w:u w:val="single"/>
              </w:rPr>
              <w:t xml:space="preserve">Note – consider </w:t>
            </w:r>
            <w:r w:rsidR="00ED110F">
              <w:rPr>
                <w:color w:val="FF0000"/>
                <w:sz w:val="20"/>
                <w:szCs w:val="20"/>
                <w:u w:val="single"/>
              </w:rPr>
              <w:t>whether</w:t>
            </w:r>
            <w:r w:rsidRPr="0083193B">
              <w:rPr>
                <w:color w:val="FF0000"/>
                <w:sz w:val="20"/>
                <w:szCs w:val="20"/>
                <w:u w:val="single"/>
              </w:rPr>
              <w:t xml:space="preserve"> self-care</w:t>
            </w:r>
            <w:r w:rsidR="00A42BB2">
              <w:rPr>
                <w:color w:val="FF0000"/>
                <w:sz w:val="20"/>
                <w:szCs w:val="20"/>
                <w:u w:val="single"/>
              </w:rPr>
              <w:t xml:space="preserve"> </w:t>
            </w:r>
            <w:r w:rsidRPr="0083193B">
              <w:rPr>
                <w:color w:val="FF0000"/>
                <w:sz w:val="20"/>
                <w:szCs w:val="20"/>
                <w:u w:val="single"/>
              </w:rPr>
              <w:t>/</w:t>
            </w:r>
            <w:r w:rsidR="00A42BB2">
              <w:rPr>
                <w:color w:val="FF0000"/>
                <w:sz w:val="20"/>
                <w:szCs w:val="20"/>
                <w:u w:val="single"/>
              </w:rPr>
              <w:t xml:space="preserve"> </w:t>
            </w:r>
            <w:r w:rsidRPr="0083193B">
              <w:rPr>
                <w:color w:val="FF0000"/>
                <w:sz w:val="20"/>
                <w:szCs w:val="20"/>
                <w:u w:val="single"/>
              </w:rPr>
              <w:t>OTC may be appropriate</w:t>
            </w:r>
          </w:p>
        </w:tc>
        <w:tc>
          <w:tcPr>
            <w:tcW w:w="2695" w:type="dxa"/>
            <w:shd w:val="clear" w:color="auto" w:fill="E1FFE1"/>
            <w:vAlign w:val="center"/>
          </w:tcPr>
          <w:p w14:paraId="031C6994" w14:textId="4A0E25A7" w:rsidR="00DC38DD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C0148E">
              <w:rPr>
                <w:color w:val="253356" w:themeColor="accent1" w:themeShade="80"/>
                <w:sz w:val="20"/>
                <w:szCs w:val="20"/>
              </w:rPr>
              <w:t>Epimax</w:t>
            </w:r>
            <w:proofErr w:type="spellEnd"/>
            <w:r w:rsidRPr="00C0148E">
              <w:rPr>
                <w:color w:val="253356" w:themeColor="accent1" w:themeShade="80"/>
                <w:sz w:val="20"/>
                <w:szCs w:val="20"/>
              </w:rPr>
              <w:t xml:space="preserve"> Original Cream</w:t>
            </w:r>
          </w:p>
          <w:p w14:paraId="688D8C94" w14:textId="6516FEDF" w:rsidR="00DC38DD" w:rsidRPr="005A3602" w:rsidRDefault="00D91665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5A3602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" w:history="1">
              <w:r w:rsidR="00966016" w:rsidRPr="001A3AD2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 xml:space="preserve">GF, LF, </w:t>
              </w:r>
              <w:r w:rsidR="00DD7F79" w:rsidRPr="001A3AD2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V, BW</w:t>
              </w:r>
            </w:hyperlink>
            <w:r w:rsidR="00DD7F79" w:rsidRPr="001A3AD2">
              <w:rPr>
                <w:color w:val="253356" w:themeColor="accent1" w:themeShade="80"/>
                <w:sz w:val="20"/>
                <w:szCs w:val="20"/>
              </w:rPr>
              <w:t>)</w:t>
            </w:r>
            <w:r w:rsidR="00421B7E" w:rsidRPr="001A3AD2">
              <w:rPr>
                <w:color w:val="253356" w:themeColor="accent1" w:themeShade="80"/>
                <w:sz w:val="20"/>
                <w:szCs w:val="20"/>
              </w:rPr>
              <w:t xml:space="preserve"> </w:t>
            </w:r>
          </w:p>
        </w:tc>
        <w:tc>
          <w:tcPr>
            <w:tcW w:w="2553" w:type="dxa"/>
            <w:shd w:val="clear" w:color="auto" w:fill="E1FFE1"/>
            <w:vAlign w:val="center"/>
          </w:tcPr>
          <w:p w14:paraId="1DD925EB" w14:textId="3C52552A" w:rsidR="00DC38DD" w:rsidRPr="005E704B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5E704B">
              <w:rPr>
                <w:color w:val="253356" w:themeColor="accent1" w:themeShade="80"/>
                <w:sz w:val="20"/>
                <w:szCs w:val="20"/>
              </w:rPr>
              <w:t>L</w:t>
            </w:r>
            <w:r>
              <w:rPr>
                <w:color w:val="253356" w:themeColor="accent1" w:themeShade="80"/>
                <w:sz w:val="20"/>
                <w:szCs w:val="20"/>
              </w:rPr>
              <w:t>P</w:t>
            </w:r>
            <w:r w:rsidRPr="005E704B">
              <w:rPr>
                <w:color w:val="253356" w:themeColor="accent1" w:themeShade="80"/>
                <w:sz w:val="20"/>
                <w:szCs w:val="20"/>
              </w:rPr>
              <w:t xml:space="preserve"> 6%</w:t>
            </w:r>
          </w:p>
          <w:p w14:paraId="3B15018B" w14:textId="7B99CA85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5E704B">
              <w:rPr>
                <w:color w:val="253356" w:themeColor="accent1" w:themeShade="80"/>
                <w:sz w:val="20"/>
                <w:szCs w:val="20"/>
              </w:rPr>
              <w:t>W</w:t>
            </w:r>
            <w:r>
              <w:rPr>
                <w:color w:val="253356" w:themeColor="accent1" w:themeShade="80"/>
                <w:sz w:val="20"/>
                <w:szCs w:val="20"/>
              </w:rPr>
              <w:t>SP</w:t>
            </w:r>
            <w:r w:rsidRPr="005E704B">
              <w:rPr>
                <w:color w:val="253356" w:themeColor="accent1" w:themeShade="80"/>
                <w:sz w:val="20"/>
                <w:szCs w:val="20"/>
              </w:rPr>
              <w:t xml:space="preserve"> 15%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2BC96DCE" w14:textId="6330C1C3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5E704B">
              <w:rPr>
                <w:color w:val="253356" w:themeColor="accent1" w:themeShade="80"/>
                <w:sz w:val="20"/>
                <w:szCs w:val="20"/>
              </w:rPr>
              <w:t>£0.54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2B959811" w14:textId="0A40FCA7" w:rsidR="00DC38DD" w:rsidRPr="00C0148E" w:rsidRDefault="00B42C43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100g / </w:t>
            </w:r>
            <w:r w:rsidR="00DC38DD" w:rsidRPr="0019551D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852EA2" w14:paraId="27D8B385" w14:textId="066ADBDD" w:rsidTr="00B9164A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28A12DF4" w14:textId="77777777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</w:p>
        </w:tc>
        <w:tc>
          <w:tcPr>
            <w:tcW w:w="2695" w:type="dxa"/>
            <w:shd w:val="clear" w:color="auto" w:fill="E1FFE1"/>
            <w:vAlign w:val="center"/>
          </w:tcPr>
          <w:p w14:paraId="48C8008A" w14:textId="4663F2DC" w:rsidR="00DC38DD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C0148E">
              <w:rPr>
                <w:color w:val="253356" w:themeColor="accent1" w:themeShade="80"/>
                <w:sz w:val="20"/>
                <w:szCs w:val="20"/>
              </w:rPr>
              <w:t>Epimax</w:t>
            </w:r>
            <w:proofErr w:type="spellEnd"/>
            <w:r w:rsidRPr="00C0148E">
              <w:rPr>
                <w:color w:val="253356" w:themeColor="accent1" w:themeShade="80"/>
                <w:sz w:val="20"/>
                <w:szCs w:val="20"/>
              </w:rPr>
              <w:t xml:space="preserve"> </w:t>
            </w:r>
            <w:proofErr w:type="spellStart"/>
            <w:r w:rsidRPr="00C0148E">
              <w:rPr>
                <w:color w:val="253356" w:themeColor="accent1" w:themeShade="80"/>
                <w:sz w:val="20"/>
                <w:szCs w:val="20"/>
              </w:rPr>
              <w:t>Excetra</w:t>
            </w:r>
            <w:proofErr w:type="spellEnd"/>
            <w:r w:rsidRPr="00C0148E">
              <w:rPr>
                <w:color w:val="253356" w:themeColor="accent1" w:themeShade="80"/>
                <w:sz w:val="20"/>
                <w:szCs w:val="20"/>
              </w:rPr>
              <w:t xml:space="preserve"> Cream</w:t>
            </w:r>
          </w:p>
          <w:p w14:paraId="3BC97936" w14:textId="6ABB7AFA" w:rsidR="00DC38DD" w:rsidRPr="00230F57" w:rsidRDefault="00966016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" w:history="1">
              <w:r w:rsidR="00CE6BAD" w:rsidRPr="001A3AD2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</w:t>
              </w:r>
            </w:hyperlink>
            <w:r w:rsidR="00DD7F79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E1FFE1"/>
            <w:vAlign w:val="center"/>
          </w:tcPr>
          <w:p w14:paraId="24F2858C" w14:textId="50630E9B" w:rsidR="00DC38DD" w:rsidRPr="005E704B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5E704B">
              <w:rPr>
                <w:color w:val="253356" w:themeColor="accent1" w:themeShade="80"/>
                <w:sz w:val="20"/>
                <w:szCs w:val="20"/>
              </w:rPr>
              <w:t>L</w:t>
            </w:r>
            <w:r>
              <w:rPr>
                <w:color w:val="253356" w:themeColor="accent1" w:themeShade="80"/>
                <w:sz w:val="20"/>
                <w:szCs w:val="20"/>
              </w:rPr>
              <w:t>P</w:t>
            </w:r>
            <w:r w:rsidRPr="005E704B">
              <w:rPr>
                <w:color w:val="253356" w:themeColor="accent1" w:themeShade="80"/>
                <w:sz w:val="20"/>
                <w:szCs w:val="20"/>
              </w:rPr>
              <w:t xml:space="preserve"> 10.5%</w:t>
            </w:r>
          </w:p>
          <w:p w14:paraId="040AA7EC" w14:textId="4E8CF2F1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WSP</w:t>
            </w:r>
            <w:r w:rsidRPr="005E704B">
              <w:rPr>
                <w:color w:val="253356" w:themeColor="accent1" w:themeShade="80"/>
                <w:sz w:val="20"/>
                <w:szCs w:val="20"/>
              </w:rPr>
              <w:t>13.2%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512FAD5C" w14:textId="3CD6F8B4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5E704B">
              <w:rPr>
                <w:color w:val="253356" w:themeColor="accent1" w:themeShade="80"/>
                <w:sz w:val="20"/>
                <w:szCs w:val="20"/>
              </w:rPr>
              <w:t>£0.63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66A8F1A4" w14:textId="1FB7F253" w:rsidR="00DC38DD" w:rsidRPr="00C0148E" w:rsidRDefault="00226112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100g / </w:t>
            </w:r>
            <w:r w:rsidRPr="00C05822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1D6017" w14:paraId="754DE8BC" w14:textId="6B548124" w:rsidTr="00A60B00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37A2B761" w14:textId="77777777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34CB004C" w14:textId="0368B10D" w:rsidR="00DC38DD" w:rsidRPr="001258A5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1258A5">
              <w:rPr>
                <w:color w:val="253356" w:themeColor="accent1" w:themeShade="80"/>
                <w:sz w:val="20"/>
                <w:szCs w:val="20"/>
              </w:rPr>
              <w:t>Zerobase</w:t>
            </w:r>
            <w:proofErr w:type="spellEnd"/>
            <w:r w:rsidRPr="001258A5">
              <w:rPr>
                <w:color w:val="253356" w:themeColor="accent1" w:themeShade="80"/>
                <w:sz w:val="20"/>
                <w:szCs w:val="20"/>
              </w:rPr>
              <w:t xml:space="preserve"> Cream</w:t>
            </w:r>
          </w:p>
          <w:p w14:paraId="7861E4D1" w14:textId="32ABBC1F" w:rsidR="00DC38DD" w:rsidRPr="00C0148E" w:rsidRDefault="001D1589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" w:history="1">
              <w:r w:rsidR="00FD373F" w:rsidRPr="00233418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</w:t>
              </w:r>
              <w:r w:rsidR="006B4B1A" w:rsidRPr="00233418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 xml:space="preserve"> P,</w:t>
              </w:r>
              <w:r w:rsidR="00FD373F" w:rsidRPr="00233418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 xml:space="preserve"> BW</w:t>
              </w:r>
            </w:hyperlink>
            <w:r w:rsidR="00FD373F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3A9B19A2" w14:textId="625CEC01" w:rsidR="00DC38DD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LP </w:t>
            </w:r>
            <w:r w:rsidRPr="007F00E4">
              <w:rPr>
                <w:color w:val="253356" w:themeColor="accent1" w:themeShade="80"/>
                <w:sz w:val="20"/>
                <w:szCs w:val="20"/>
              </w:rPr>
              <w:t>11%</w:t>
            </w:r>
          </w:p>
          <w:p w14:paraId="5E942B4C" w14:textId="318AF30D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WSP</w:t>
            </w:r>
            <w:r w:rsidRPr="007F00E4">
              <w:rPr>
                <w:color w:val="253356" w:themeColor="accent1" w:themeShade="80"/>
                <w:sz w:val="20"/>
                <w:szCs w:val="20"/>
              </w:rPr>
              <w:t xml:space="preserve"> 10%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3A6A445C" w14:textId="27CB5071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7F00E4">
              <w:rPr>
                <w:color w:val="253356" w:themeColor="accent1" w:themeShade="80"/>
                <w:sz w:val="20"/>
                <w:szCs w:val="20"/>
              </w:rPr>
              <w:t>£1.12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1E56A5E3" w14:textId="028D6FC4" w:rsidR="00DC38DD" w:rsidRPr="00C0148E" w:rsidRDefault="005510B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50g /</w:t>
            </w:r>
            <w:r w:rsidRPr="005510BD">
              <w:rPr>
                <w:b/>
                <w:bCs/>
                <w:color w:val="253356" w:themeColor="accent1" w:themeShade="80"/>
                <w:sz w:val="20"/>
                <w:szCs w:val="20"/>
              </w:rPr>
              <w:t xml:space="preserve"> </w:t>
            </w:r>
            <w:r w:rsidR="00DC38DD" w:rsidRPr="00C05822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1D6017" w14:paraId="33E10D6E" w14:textId="2B20209A" w:rsidTr="00A60B00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068F945A" w14:textId="77777777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3BE84FC1" w14:textId="77777777" w:rsidR="00DC38DD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817F29">
              <w:rPr>
                <w:color w:val="253356" w:themeColor="accent1" w:themeShade="80"/>
                <w:sz w:val="20"/>
                <w:szCs w:val="20"/>
              </w:rPr>
              <w:t>Cetraben</w:t>
            </w:r>
            <w:proofErr w:type="spellEnd"/>
            <w:r w:rsidRPr="00817F29">
              <w:rPr>
                <w:color w:val="253356" w:themeColor="accent1" w:themeShade="80"/>
                <w:sz w:val="20"/>
                <w:szCs w:val="20"/>
              </w:rPr>
              <w:t xml:space="preserve"> Cream</w:t>
            </w:r>
          </w:p>
          <w:p w14:paraId="4D3AE675" w14:textId="1E2BA6F4" w:rsidR="00DC38DD" w:rsidRPr="001258A5" w:rsidRDefault="006B4B1A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" w:history="1">
              <w:r w:rsidR="00233418" w:rsidRPr="00233418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P, BW</w:t>
              </w:r>
            </w:hyperlink>
            <w:r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67A80552" w14:textId="7DF9A433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LP 10.5% WSP 13.2%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51B4A02F" w14:textId="7D98FFAE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8C4FB4">
              <w:rPr>
                <w:color w:val="253356" w:themeColor="accent1" w:themeShade="80"/>
                <w:sz w:val="20"/>
                <w:szCs w:val="20"/>
              </w:rPr>
              <w:t>£1.18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642705CC" w14:textId="4F8CEB31" w:rsidR="00DC38DD" w:rsidRPr="006107AB" w:rsidRDefault="006107AB" w:rsidP="00485070">
            <w:pPr>
              <w:jc w:val="center"/>
              <w:rPr>
                <w:b/>
                <w:bCs/>
                <w:color w:val="253356" w:themeColor="accent1" w:themeShade="80"/>
                <w:sz w:val="20"/>
                <w:szCs w:val="20"/>
              </w:rPr>
            </w:pPr>
            <w:r w:rsidRPr="006107AB">
              <w:rPr>
                <w:color w:val="253356" w:themeColor="accent1" w:themeShade="80"/>
                <w:sz w:val="20"/>
                <w:szCs w:val="20"/>
              </w:rPr>
              <w:t>50g / 150g / 500g /</w:t>
            </w:r>
            <w:r>
              <w:rPr>
                <w:b/>
                <w:bCs/>
                <w:color w:val="253356" w:themeColor="accent1" w:themeShade="80"/>
                <w:sz w:val="20"/>
                <w:szCs w:val="20"/>
              </w:rPr>
              <w:t xml:space="preserve"> </w:t>
            </w:r>
            <w:r w:rsidR="00DC38DD" w:rsidRPr="00C05822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1050g</w:t>
            </w:r>
          </w:p>
        </w:tc>
      </w:tr>
      <w:tr w:rsidR="00852EA2" w14:paraId="0CDE19FC" w14:textId="255582ED" w:rsidTr="00B9164A">
        <w:trPr>
          <w:trHeight w:val="737"/>
          <w:jc w:val="center"/>
        </w:trPr>
        <w:tc>
          <w:tcPr>
            <w:tcW w:w="5091" w:type="dxa"/>
            <w:vMerge w:val="restart"/>
            <w:vAlign w:val="center"/>
          </w:tcPr>
          <w:p w14:paraId="1D7F30EB" w14:textId="77777777" w:rsidR="00DC38DD" w:rsidRDefault="00DC38DD" w:rsidP="00485070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EA311E">
              <w:rPr>
                <w:b/>
                <w:bCs/>
                <w:color w:val="253356" w:themeColor="accent1" w:themeShade="80"/>
                <w:u w:val="single"/>
              </w:rPr>
              <w:t>Ointment</w:t>
            </w:r>
          </w:p>
          <w:p w14:paraId="1479454A" w14:textId="77777777" w:rsidR="00006132" w:rsidRPr="00EA311E" w:rsidRDefault="00006132" w:rsidP="00485070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</w:p>
          <w:p w14:paraId="3F6BC44B" w14:textId="1A4CB6D5" w:rsidR="00DC38DD" w:rsidRPr="00C0148E" w:rsidRDefault="00DC38DD" w:rsidP="00485070">
            <w:pPr>
              <w:jc w:val="center"/>
              <w:rPr>
                <w:sz w:val="20"/>
                <w:szCs w:val="20"/>
              </w:rPr>
            </w:pPr>
            <w:r w:rsidRPr="00C0148E">
              <w:rPr>
                <w:color w:val="253356" w:themeColor="accent1" w:themeShade="80"/>
                <w:sz w:val="20"/>
                <w:szCs w:val="20"/>
              </w:rPr>
              <w:t>This is a greasy product for dry skin that is not inflamed</w:t>
            </w:r>
            <w:r w:rsidR="004B2842">
              <w:rPr>
                <w:color w:val="253356" w:themeColor="accent1" w:themeShade="80"/>
                <w:sz w:val="20"/>
                <w:szCs w:val="20"/>
              </w:rPr>
              <w:t>. They are thicker than creams</w:t>
            </w:r>
            <w:r w:rsidR="006C44E8">
              <w:rPr>
                <w:color w:val="253356" w:themeColor="accent1" w:themeShade="80"/>
                <w:sz w:val="20"/>
                <w:szCs w:val="20"/>
              </w:rPr>
              <w:t xml:space="preserve"> and deeply </w:t>
            </w:r>
            <w:r w:rsidR="00FF3B1F">
              <w:rPr>
                <w:color w:val="253356" w:themeColor="accent1" w:themeShade="80"/>
                <w:sz w:val="20"/>
                <w:szCs w:val="20"/>
              </w:rPr>
              <w:t>moisturising. They</w:t>
            </w:r>
            <w:r w:rsidR="006C44E8">
              <w:rPr>
                <w:color w:val="253356" w:themeColor="accent1" w:themeShade="80"/>
                <w:sz w:val="20"/>
                <w:szCs w:val="20"/>
              </w:rPr>
              <w:t xml:space="preserve"> trap moisture in the </w:t>
            </w:r>
            <w:r w:rsidR="00193BC5">
              <w:rPr>
                <w:color w:val="253356" w:themeColor="accent1" w:themeShade="80"/>
                <w:sz w:val="20"/>
                <w:szCs w:val="20"/>
              </w:rPr>
              <w:t>skin but</w:t>
            </w:r>
            <w:r w:rsidR="006C44E8">
              <w:rPr>
                <w:color w:val="253356" w:themeColor="accent1" w:themeShade="80"/>
                <w:sz w:val="20"/>
                <w:szCs w:val="20"/>
              </w:rPr>
              <w:t xml:space="preserve"> take time to be absorbed</w:t>
            </w:r>
            <w:r w:rsidR="00193BC5">
              <w:rPr>
                <w:color w:val="253356" w:themeColor="accent1" w:themeShade="80"/>
                <w:sz w:val="20"/>
                <w:szCs w:val="20"/>
              </w:rPr>
              <w:t>,</w:t>
            </w:r>
            <w:r w:rsidR="006C44E8">
              <w:rPr>
                <w:color w:val="253356" w:themeColor="accent1" w:themeShade="80"/>
                <w:sz w:val="20"/>
                <w:szCs w:val="20"/>
              </w:rPr>
              <w:t xml:space="preserve"> meaning they stay on the skin for longer</w:t>
            </w:r>
            <w:r w:rsidR="00FF3B1F">
              <w:rPr>
                <w:color w:val="253356" w:themeColor="accent1" w:themeShade="80"/>
                <w:sz w:val="20"/>
                <w:szCs w:val="20"/>
              </w:rPr>
              <w:t>.</w:t>
            </w:r>
          </w:p>
        </w:tc>
        <w:tc>
          <w:tcPr>
            <w:tcW w:w="2695" w:type="dxa"/>
            <w:shd w:val="clear" w:color="auto" w:fill="E1FFE1"/>
            <w:vAlign w:val="center"/>
          </w:tcPr>
          <w:p w14:paraId="4B6B4E79" w14:textId="4801716A" w:rsidR="00DC38DD" w:rsidRPr="00233418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233418">
              <w:rPr>
                <w:color w:val="253356" w:themeColor="accent1" w:themeShade="80"/>
                <w:sz w:val="20"/>
                <w:szCs w:val="20"/>
              </w:rPr>
              <w:t>Epimax</w:t>
            </w:r>
            <w:proofErr w:type="spellEnd"/>
            <w:r w:rsidRPr="00233418">
              <w:rPr>
                <w:color w:val="253356" w:themeColor="accent1" w:themeShade="80"/>
                <w:sz w:val="20"/>
                <w:szCs w:val="20"/>
              </w:rPr>
              <w:t xml:space="preserve"> Ointment</w:t>
            </w:r>
          </w:p>
          <w:p w14:paraId="245635F5" w14:textId="6507394D" w:rsidR="00DC38DD" w:rsidRPr="00233418" w:rsidRDefault="006E32F2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33418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" w:history="1">
              <w:r w:rsidR="00CE6BAD" w:rsidRPr="00233418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</w:t>
              </w:r>
            </w:hyperlink>
            <w:r w:rsidR="009C29B6" w:rsidRPr="00233418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E1FFE1"/>
            <w:vAlign w:val="center"/>
          </w:tcPr>
          <w:p w14:paraId="1EBB70FB" w14:textId="7EBEFE21" w:rsidR="00DC38DD" w:rsidRPr="007F22BC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7F22BC">
              <w:rPr>
                <w:color w:val="253356" w:themeColor="accent1" w:themeShade="80"/>
                <w:sz w:val="20"/>
                <w:szCs w:val="20"/>
              </w:rPr>
              <w:t>LP 40%</w:t>
            </w:r>
            <w:r w:rsidR="00733F29" w:rsidRPr="00230F57">
              <w:rPr>
                <w:color w:val="253356" w:themeColor="accent1" w:themeShade="80"/>
                <w:sz w:val="20"/>
                <w:szCs w:val="20"/>
              </w:rPr>
              <w:t xml:space="preserve"> </w:t>
            </w:r>
            <w:r w:rsidR="00733F29" w:rsidRPr="007F22BC">
              <w:rPr>
                <w:color w:val="253356" w:themeColor="accent1" w:themeShade="80"/>
                <w:sz w:val="20"/>
                <w:szCs w:val="20"/>
              </w:rPr>
              <w:t>Emulsifying wax</w:t>
            </w:r>
          </w:p>
          <w:p w14:paraId="1A60C123" w14:textId="7A68C021" w:rsidR="00DC38DD" w:rsidRPr="00230F57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7F22BC">
              <w:rPr>
                <w:color w:val="253356" w:themeColor="accent1" w:themeShade="80"/>
                <w:sz w:val="20"/>
                <w:szCs w:val="20"/>
              </w:rPr>
              <w:t>YSP 30%</w:t>
            </w:r>
            <w:r w:rsidR="00733F29" w:rsidRPr="007F22BC">
              <w:rPr>
                <w:color w:val="253356" w:themeColor="accent1" w:themeShade="80"/>
                <w:sz w:val="20"/>
                <w:szCs w:val="20"/>
              </w:rPr>
              <w:t xml:space="preserve"> </w:t>
            </w:r>
            <w:r w:rsidRPr="007F22BC">
              <w:rPr>
                <w:color w:val="253356" w:themeColor="accent1" w:themeShade="80"/>
                <w:sz w:val="20"/>
                <w:szCs w:val="20"/>
              </w:rPr>
              <w:t>Cetomacrogol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640BFAE6" w14:textId="6B13A75E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AF4622">
              <w:rPr>
                <w:color w:val="253356" w:themeColor="accent1" w:themeShade="80"/>
                <w:sz w:val="20"/>
                <w:szCs w:val="20"/>
              </w:rPr>
              <w:t>£0.64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323C0207" w14:textId="34E7348F" w:rsidR="00DC38DD" w:rsidRPr="00C0148E" w:rsidRDefault="00E52B43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125g /</w:t>
            </w:r>
            <w:r w:rsidRPr="00E52B43">
              <w:rPr>
                <w:b/>
                <w:bCs/>
                <w:color w:val="253356" w:themeColor="accent1" w:themeShade="80"/>
                <w:sz w:val="20"/>
                <w:szCs w:val="20"/>
              </w:rPr>
              <w:t xml:space="preserve"> </w:t>
            </w:r>
            <w:r w:rsidR="00DC38DD" w:rsidRPr="00C05822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852EA2" w14:paraId="70149976" w14:textId="77777777" w:rsidTr="00B9164A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6882C766" w14:textId="77777777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</w:p>
        </w:tc>
        <w:tc>
          <w:tcPr>
            <w:tcW w:w="2695" w:type="dxa"/>
            <w:shd w:val="clear" w:color="auto" w:fill="E1FFE1"/>
            <w:vAlign w:val="center"/>
          </w:tcPr>
          <w:p w14:paraId="4D1AED25" w14:textId="77777777" w:rsidR="00DC38DD" w:rsidRPr="00233418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33418">
              <w:rPr>
                <w:color w:val="253356" w:themeColor="accent1" w:themeShade="80"/>
                <w:sz w:val="20"/>
                <w:szCs w:val="20"/>
              </w:rPr>
              <w:t>Fifty:50 Ointment</w:t>
            </w:r>
          </w:p>
          <w:p w14:paraId="7C288CC3" w14:textId="221AB2A1" w:rsidR="00A10EF4" w:rsidRPr="00233418" w:rsidRDefault="00233418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33418">
              <w:rPr>
                <w:rStyle w:val="Hyperlink"/>
                <w:color w:val="253356" w:themeColor="accent1" w:themeShade="80"/>
                <w:sz w:val="20"/>
                <w:szCs w:val="20"/>
                <w:u w:val="none"/>
              </w:rPr>
              <w:t>(</w:t>
            </w:r>
            <w:hyperlink w:anchor="Key" w:history="1">
              <w:r w:rsidR="005C3E18" w:rsidRPr="00233418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 xml:space="preserve">GF, </w:t>
              </w:r>
              <w:r w:rsidR="00DD54F4" w:rsidRPr="00233418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LF, V</w:t>
              </w:r>
            </w:hyperlink>
            <w:r w:rsidR="001672A0" w:rsidRPr="00233418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E1FFE1"/>
            <w:vAlign w:val="center"/>
          </w:tcPr>
          <w:p w14:paraId="4D5AB610" w14:textId="47454ACD" w:rsidR="00DC38DD" w:rsidRPr="00AF4622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AF4622">
              <w:rPr>
                <w:color w:val="253356" w:themeColor="accent1" w:themeShade="80"/>
                <w:sz w:val="20"/>
                <w:szCs w:val="20"/>
              </w:rPr>
              <w:t>L</w:t>
            </w:r>
            <w:r>
              <w:rPr>
                <w:color w:val="253356" w:themeColor="accent1" w:themeShade="80"/>
                <w:sz w:val="20"/>
                <w:szCs w:val="20"/>
              </w:rPr>
              <w:t xml:space="preserve">P </w:t>
            </w:r>
            <w:r w:rsidRPr="00AF4622">
              <w:rPr>
                <w:color w:val="253356" w:themeColor="accent1" w:themeShade="80"/>
                <w:sz w:val="20"/>
                <w:szCs w:val="20"/>
              </w:rPr>
              <w:t>50%</w:t>
            </w:r>
          </w:p>
          <w:p w14:paraId="3AAD0695" w14:textId="3E972F13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AF4622">
              <w:rPr>
                <w:color w:val="253356" w:themeColor="accent1" w:themeShade="80"/>
                <w:sz w:val="20"/>
                <w:szCs w:val="20"/>
              </w:rPr>
              <w:t>W</w:t>
            </w:r>
            <w:r>
              <w:rPr>
                <w:color w:val="253356" w:themeColor="accent1" w:themeShade="80"/>
                <w:sz w:val="20"/>
                <w:szCs w:val="20"/>
              </w:rPr>
              <w:t>SP</w:t>
            </w:r>
            <w:r w:rsidRPr="00AF4622">
              <w:rPr>
                <w:color w:val="253356" w:themeColor="accent1" w:themeShade="80"/>
                <w:sz w:val="20"/>
                <w:szCs w:val="20"/>
              </w:rPr>
              <w:t xml:space="preserve"> 50%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1AE251C8" w14:textId="71E60564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6046DB">
              <w:rPr>
                <w:color w:val="253356" w:themeColor="accent1" w:themeShade="80"/>
                <w:sz w:val="20"/>
                <w:szCs w:val="20"/>
              </w:rPr>
              <w:t>£0.78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77681C5A" w14:textId="23630782" w:rsidR="00DC38DD" w:rsidRPr="00C0148E" w:rsidRDefault="00D974E3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250g / </w:t>
            </w:r>
            <w:r w:rsidR="00DC38DD" w:rsidRPr="00C05822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A10EF4" w14:paraId="4AD491D6" w14:textId="0858ECC9" w:rsidTr="00A60B00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3F9789DA" w14:textId="77777777" w:rsidR="00DC38DD" w:rsidRPr="00C0148E" w:rsidRDefault="00DC38DD" w:rsidP="0048507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2EFCF2C6" w14:textId="77777777" w:rsidR="00DC38DD" w:rsidRPr="00233418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233418">
              <w:rPr>
                <w:color w:val="253356" w:themeColor="accent1" w:themeShade="80"/>
                <w:sz w:val="20"/>
                <w:szCs w:val="20"/>
              </w:rPr>
              <w:t>Zeroderm</w:t>
            </w:r>
            <w:proofErr w:type="spellEnd"/>
            <w:r w:rsidRPr="00233418">
              <w:rPr>
                <w:color w:val="253356" w:themeColor="accent1" w:themeShade="80"/>
                <w:sz w:val="20"/>
                <w:szCs w:val="20"/>
              </w:rPr>
              <w:t xml:space="preserve"> Ointment</w:t>
            </w:r>
          </w:p>
          <w:p w14:paraId="3390379A" w14:textId="464F6BF5" w:rsidR="00DC38DD" w:rsidRPr="00233418" w:rsidRDefault="00325213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33418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" w:history="1">
              <w:r w:rsidR="00233418" w:rsidRPr="00233418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</w:t>
              </w:r>
            </w:hyperlink>
            <w:r w:rsidRPr="00233418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3EB1ECC2" w14:textId="2C3FF29A" w:rsidR="00DC38DD" w:rsidRPr="002D4844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D4844">
              <w:rPr>
                <w:color w:val="253356" w:themeColor="accent1" w:themeShade="80"/>
                <w:sz w:val="20"/>
                <w:szCs w:val="20"/>
              </w:rPr>
              <w:t xml:space="preserve">LP, WSP, </w:t>
            </w:r>
            <w:proofErr w:type="spellStart"/>
            <w:r w:rsidRPr="002D4844">
              <w:rPr>
                <w:color w:val="253356" w:themeColor="accent1" w:themeShade="80"/>
                <w:sz w:val="20"/>
                <w:szCs w:val="20"/>
              </w:rPr>
              <w:t>Cetostearyl</w:t>
            </w:r>
            <w:proofErr w:type="spellEnd"/>
            <w:r w:rsidRPr="002D4844">
              <w:rPr>
                <w:color w:val="253356" w:themeColor="accent1" w:themeShade="80"/>
                <w:sz w:val="20"/>
                <w:szCs w:val="20"/>
              </w:rPr>
              <w:t xml:space="preserve"> Alcohol, Polysorbate 60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77961842" w14:textId="031BDAF5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8470B1">
              <w:rPr>
                <w:color w:val="253356" w:themeColor="accent1" w:themeShade="80"/>
                <w:sz w:val="20"/>
                <w:szCs w:val="20"/>
              </w:rPr>
              <w:t>£0.87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7B5C3CCF" w14:textId="626090DB" w:rsidR="00DC38DD" w:rsidRPr="00C0148E" w:rsidRDefault="00284E12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125g / </w:t>
            </w:r>
            <w:r w:rsidR="00DC38DD" w:rsidRPr="00C05822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A10EF4" w14:paraId="4A122980" w14:textId="77777777" w:rsidTr="00A60B00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5CCDD1E7" w14:textId="77777777" w:rsidR="00DC38DD" w:rsidRPr="00C0148E" w:rsidRDefault="00DC38DD" w:rsidP="0048507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44E2EBB9" w14:textId="77777777" w:rsidR="00DC38DD" w:rsidRPr="00233418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233418">
              <w:rPr>
                <w:color w:val="253356" w:themeColor="accent1" w:themeShade="80"/>
                <w:sz w:val="20"/>
                <w:szCs w:val="20"/>
              </w:rPr>
              <w:t>Hydromol</w:t>
            </w:r>
            <w:proofErr w:type="spellEnd"/>
            <w:r w:rsidRPr="00233418">
              <w:rPr>
                <w:color w:val="253356" w:themeColor="accent1" w:themeShade="80"/>
                <w:sz w:val="20"/>
                <w:szCs w:val="20"/>
              </w:rPr>
              <w:t xml:space="preserve"> Ointment</w:t>
            </w:r>
          </w:p>
          <w:p w14:paraId="5EFA6847" w14:textId="71BD0FA0" w:rsidR="00DC38DD" w:rsidRPr="00233418" w:rsidRDefault="006A22AC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33418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" w:history="1">
              <w:r w:rsidR="00233418" w:rsidRPr="00233418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</w:t>
              </w:r>
            </w:hyperlink>
            <w:r w:rsidRPr="00233418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041BBEC3" w14:textId="38F17F5B" w:rsidR="00DC38DD" w:rsidRPr="002D4844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D4844">
              <w:rPr>
                <w:color w:val="253356" w:themeColor="accent1" w:themeShade="80"/>
                <w:sz w:val="20"/>
                <w:szCs w:val="20"/>
              </w:rPr>
              <w:t>L</w:t>
            </w:r>
            <w:r>
              <w:rPr>
                <w:color w:val="253356" w:themeColor="accent1" w:themeShade="80"/>
                <w:sz w:val="20"/>
                <w:szCs w:val="20"/>
              </w:rPr>
              <w:t>P</w:t>
            </w:r>
            <w:r w:rsidRPr="002D4844">
              <w:rPr>
                <w:color w:val="253356" w:themeColor="accent1" w:themeShade="80"/>
                <w:sz w:val="20"/>
                <w:szCs w:val="20"/>
              </w:rPr>
              <w:t xml:space="preserve"> 42.5%</w:t>
            </w:r>
          </w:p>
          <w:p w14:paraId="3771F577" w14:textId="68A9BD62" w:rsidR="00DC38DD" w:rsidRPr="002D4844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D4844">
              <w:rPr>
                <w:color w:val="253356" w:themeColor="accent1" w:themeShade="80"/>
                <w:sz w:val="20"/>
                <w:szCs w:val="20"/>
              </w:rPr>
              <w:t>Y</w:t>
            </w:r>
            <w:r>
              <w:rPr>
                <w:color w:val="253356" w:themeColor="accent1" w:themeShade="80"/>
                <w:sz w:val="20"/>
                <w:szCs w:val="20"/>
              </w:rPr>
              <w:t>SP</w:t>
            </w:r>
            <w:r w:rsidRPr="002D4844">
              <w:rPr>
                <w:color w:val="253356" w:themeColor="accent1" w:themeShade="80"/>
                <w:sz w:val="20"/>
                <w:szCs w:val="20"/>
              </w:rPr>
              <w:t xml:space="preserve"> 32%</w:t>
            </w:r>
          </w:p>
          <w:p w14:paraId="477F5212" w14:textId="52D33A9B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D4844">
              <w:rPr>
                <w:color w:val="253356" w:themeColor="accent1" w:themeShade="80"/>
                <w:sz w:val="20"/>
                <w:szCs w:val="20"/>
              </w:rPr>
              <w:t>Cetomacrogol emulsifying wax 25.5%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7A7C540D" w14:textId="55906466" w:rsidR="00DC38DD" w:rsidRPr="00C0148E" w:rsidRDefault="00DC38DD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D4844">
              <w:rPr>
                <w:color w:val="253356" w:themeColor="accent1" w:themeShade="80"/>
                <w:sz w:val="20"/>
                <w:szCs w:val="20"/>
              </w:rPr>
              <w:t>£1.10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0EB17CEC" w14:textId="6B4A5C62" w:rsidR="00DC38DD" w:rsidRPr="00C0148E" w:rsidRDefault="00284E12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100g / 125g / </w:t>
            </w:r>
            <w:r w:rsidR="00DC38DD" w:rsidRPr="00C05822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</w:tbl>
    <w:p w14:paraId="3CC6E9B3" w14:textId="6ECEE0D1" w:rsidR="000861A0" w:rsidRPr="001B2D8F" w:rsidRDefault="000861A0" w:rsidP="000861A0">
      <w:pPr>
        <w:pStyle w:val="Footer"/>
        <w:jc w:val="center"/>
        <w:rPr>
          <w:sz w:val="18"/>
          <w:szCs w:val="18"/>
        </w:rPr>
      </w:pPr>
      <w:r w:rsidRPr="001B2D8F">
        <w:rPr>
          <w:b/>
          <w:bCs/>
          <w:color w:val="253356" w:themeColor="accent1" w:themeShade="80"/>
          <w:sz w:val="20"/>
          <w:szCs w:val="20"/>
          <w:u w:val="single"/>
        </w:rPr>
        <w:t>Key</w:t>
      </w:r>
      <w:r>
        <w:rPr>
          <w:color w:val="253356" w:themeColor="accent1" w:themeShade="80"/>
          <w:sz w:val="20"/>
          <w:szCs w:val="20"/>
        </w:rPr>
        <w:t xml:space="preserve">: </w:t>
      </w:r>
      <w:r w:rsidRPr="001B2D8F">
        <w:rPr>
          <w:b/>
          <w:bCs/>
          <w:color w:val="253356" w:themeColor="accent1" w:themeShade="80"/>
          <w:sz w:val="20"/>
          <w:szCs w:val="20"/>
        </w:rPr>
        <w:t>LP</w:t>
      </w:r>
      <w:r>
        <w:rPr>
          <w:b/>
          <w:bCs/>
          <w:color w:val="253356" w:themeColor="accent1" w:themeShade="80"/>
          <w:sz w:val="20"/>
          <w:szCs w:val="20"/>
        </w:rPr>
        <w:t xml:space="preserve"> -</w:t>
      </w:r>
      <w:r w:rsidRPr="009B0C64">
        <w:rPr>
          <w:color w:val="253356" w:themeColor="accent1" w:themeShade="80"/>
          <w:sz w:val="20"/>
          <w:szCs w:val="20"/>
        </w:rPr>
        <w:t xml:space="preserve"> Liquid Paraffin</w:t>
      </w:r>
      <w:r w:rsidR="001122C6">
        <w:rPr>
          <w:color w:val="253356" w:themeColor="accent1" w:themeShade="80"/>
          <w:sz w:val="20"/>
          <w:szCs w:val="20"/>
        </w:rPr>
        <w:t>,</w:t>
      </w:r>
      <w:r w:rsidR="00AF3920">
        <w:rPr>
          <w:color w:val="253356" w:themeColor="accent1" w:themeShade="80"/>
          <w:sz w:val="20"/>
          <w:szCs w:val="20"/>
        </w:rPr>
        <w:t xml:space="preserve"> </w:t>
      </w:r>
      <w:r w:rsidR="00AF3920" w:rsidRPr="00AF3920">
        <w:rPr>
          <w:b/>
          <w:bCs/>
          <w:color w:val="253356" w:themeColor="accent1" w:themeShade="80"/>
          <w:sz w:val="20"/>
          <w:szCs w:val="20"/>
        </w:rPr>
        <w:t>LLP</w:t>
      </w:r>
      <w:r w:rsidR="00AF3920">
        <w:rPr>
          <w:b/>
          <w:bCs/>
          <w:color w:val="253356" w:themeColor="accent1" w:themeShade="80"/>
          <w:sz w:val="20"/>
          <w:szCs w:val="20"/>
        </w:rPr>
        <w:t xml:space="preserve"> -</w:t>
      </w:r>
      <w:r w:rsidR="00AF3920">
        <w:rPr>
          <w:color w:val="253356" w:themeColor="accent1" w:themeShade="80"/>
          <w:sz w:val="20"/>
          <w:szCs w:val="20"/>
        </w:rPr>
        <w:t xml:space="preserve"> Light Liquid Paraffin,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WSP</w:t>
      </w:r>
      <w:r w:rsidRPr="009B0C64">
        <w:rPr>
          <w:color w:val="253356" w:themeColor="accent1" w:themeShade="80"/>
          <w:sz w:val="20"/>
          <w:szCs w:val="20"/>
        </w:rPr>
        <w:t xml:space="preserve"> </w:t>
      </w:r>
      <w:r>
        <w:rPr>
          <w:color w:val="253356" w:themeColor="accent1" w:themeShade="80"/>
          <w:sz w:val="20"/>
          <w:szCs w:val="20"/>
        </w:rPr>
        <w:t xml:space="preserve">- </w:t>
      </w:r>
      <w:r w:rsidRPr="009B0C64">
        <w:rPr>
          <w:color w:val="253356" w:themeColor="accent1" w:themeShade="80"/>
          <w:sz w:val="20"/>
          <w:szCs w:val="20"/>
        </w:rPr>
        <w:t>White Soft Paraffin</w:t>
      </w:r>
      <w:r w:rsidR="001F15B4">
        <w:rPr>
          <w:color w:val="253356" w:themeColor="accent1" w:themeShade="80"/>
          <w:sz w:val="20"/>
          <w:szCs w:val="20"/>
        </w:rPr>
        <w:t>,</w:t>
      </w:r>
      <w:r w:rsidR="001122C6"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LF</w:t>
      </w:r>
      <w:r w:rsidRPr="009B0C64">
        <w:rPr>
          <w:color w:val="253356" w:themeColor="accent1" w:themeShade="80"/>
          <w:sz w:val="20"/>
          <w:szCs w:val="20"/>
        </w:rPr>
        <w:t xml:space="preserve"> </w:t>
      </w:r>
      <w:r>
        <w:rPr>
          <w:color w:val="253356" w:themeColor="accent1" w:themeShade="80"/>
          <w:sz w:val="20"/>
          <w:szCs w:val="20"/>
        </w:rPr>
        <w:t xml:space="preserve">- </w:t>
      </w:r>
      <w:r w:rsidRPr="009B0C64">
        <w:rPr>
          <w:color w:val="253356" w:themeColor="accent1" w:themeShade="80"/>
          <w:sz w:val="20"/>
          <w:szCs w:val="20"/>
        </w:rPr>
        <w:t>Lanolin Free</w:t>
      </w:r>
      <w:r w:rsidR="00C05822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GF</w:t>
      </w:r>
      <w:r w:rsidRPr="009B0C64">
        <w:rPr>
          <w:color w:val="253356" w:themeColor="accent1" w:themeShade="80"/>
          <w:sz w:val="20"/>
          <w:szCs w:val="20"/>
        </w:rPr>
        <w:t xml:space="preserve"> </w:t>
      </w:r>
      <w:r>
        <w:rPr>
          <w:color w:val="253356" w:themeColor="accent1" w:themeShade="80"/>
          <w:sz w:val="20"/>
          <w:szCs w:val="20"/>
        </w:rPr>
        <w:t xml:space="preserve">- </w:t>
      </w:r>
      <w:r w:rsidRPr="009B0C64">
        <w:rPr>
          <w:color w:val="253356" w:themeColor="accent1" w:themeShade="80"/>
          <w:sz w:val="20"/>
          <w:szCs w:val="20"/>
        </w:rPr>
        <w:t>Gluten Free</w:t>
      </w:r>
      <w:r w:rsidR="00C05822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V</w:t>
      </w:r>
      <w:r>
        <w:rPr>
          <w:b/>
          <w:bCs/>
          <w:color w:val="253356" w:themeColor="accent1" w:themeShade="80"/>
          <w:sz w:val="20"/>
          <w:szCs w:val="20"/>
        </w:rPr>
        <w:t xml:space="preserve"> </w:t>
      </w:r>
      <w:r w:rsidR="00C05822">
        <w:rPr>
          <w:b/>
          <w:bCs/>
          <w:color w:val="253356" w:themeColor="accent1" w:themeShade="80"/>
          <w:sz w:val="20"/>
          <w:szCs w:val="20"/>
        </w:rPr>
        <w:t>–</w:t>
      </w:r>
      <w:r w:rsidRPr="009B0C64">
        <w:rPr>
          <w:color w:val="253356" w:themeColor="accent1" w:themeShade="80"/>
          <w:sz w:val="20"/>
          <w:szCs w:val="20"/>
        </w:rPr>
        <w:t xml:space="preserve"> Vegan</w:t>
      </w:r>
      <w:r w:rsidR="00C05822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P</w:t>
      </w:r>
      <w:r w:rsidRPr="00807BC0">
        <w:rPr>
          <w:color w:val="253356" w:themeColor="accent1" w:themeShade="80"/>
          <w:sz w:val="20"/>
          <w:szCs w:val="20"/>
        </w:rPr>
        <w:t xml:space="preserve"> – Available as a pump for patients with limited dexterity</w:t>
      </w:r>
      <w:r w:rsidR="00C05822">
        <w:rPr>
          <w:color w:val="253356" w:themeColor="accent1" w:themeShade="80"/>
          <w:sz w:val="20"/>
          <w:szCs w:val="20"/>
        </w:rPr>
        <w:t>,</w:t>
      </w:r>
    </w:p>
    <w:p w14:paraId="36004594" w14:textId="1BFDA238" w:rsidR="000861A0" w:rsidRPr="001B2D8F" w:rsidRDefault="000861A0" w:rsidP="000861A0">
      <w:pPr>
        <w:ind w:firstLine="720"/>
        <w:jc w:val="center"/>
        <w:rPr>
          <w:color w:val="253356" w:themeColor="accent1" w:themeShade="80"/>
          <w:sz w:val="20"/>
          <w:szCs w:val="20"/>
        </w:rPr>
      </w:pPr>
      <w:r w:rsidRPr="0062356F">
        <w:rPr>
          <w:b/>
          <w:bCs/>
          <w:color w:val="253356" w:themeColor="accent1" w:themeShade="80"/>
          <w:sz w:val="20"/>
          <w:szCs w:val="20"/>
        </w:rPr>
        <w:t>BW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807BC0">
        <w:rPr>
          <w:color w:val="253356" w:themeColor="accent1" w:themeShade="80"/>
          <w:sz w:val="20"/>
          <w:szCs w:val="20"/>
        </w:rPr>
        <w:t>- Suitable for use as</w:t>
      </w:r>
      <w:r w:rsidR="008E638D">
        <w:rPr>
          <w:color w:val="253356" w:themeColor="accent1" w:themeShade="80"/>
          <w:sz w:val="20"/>
          <w:szCs w:val="20"/>
        </w:rPr>
        <w:t xml:space="preserve"> a</w:t>
      </w:r>
      <w:r w:rsidRPr="00807BC0">
        <w:rPr>
          <w:color w:val="253356" w:themeColor="accent1" w:themeShade="80"/>
          <w:sz w:val="20"/>
          <w:szCs w:val="20"/>
        </w:rPr>
        <w:t xml:space="preserve"> body wash</w:t>
      </w:r>
      <w:r w:rsidR="008C6512">
        <w:rPr>
          <w:color w:val="253356" w:themeColor="accent1" w:themeShade="80"/>
          <w:sz w:val="20"/>
          <w:szCs w:val="20"/>
        </w:rPr>
        <w:t xml:space="preserve"> </w:t>
      </w:r>
      <w:r w:rsidR="0088173C">
        <w:rPr>
          <w:color w:val="253356" w:themeColor="accent1" w:themeShade="80"/>
          <w:sz w:val="20"/>
          <w:szCs w:val="20"/>
        </w:rPr>
        <w:t xml:space="preserve">/ bath additive </w:t>
      </w:r>
      <w:r w:rsidRPr="00807BC0">
        <w:rPr>
          <w:color w:val="253356" w:themeColor="accent1" w:themeShade="80"/>
          <w:sz w:val="20"/>
          <w:szCs w:val="20"/>
        </w:rPr>
        <w:t>(To use as bath additive: Melt 4g (size of £2 coin) in hot water and add to the bath. Can make the bath slippery</w:t>
      </w:r>
      <w:r w:rsidR="00F60662">
        <w:rPr>
          <w:color w:val="253356" w:themeColor="accent1" w:themeShade="80"/>
          <w:sz w:val="20"/>
          <w:szCs w:val="20"/>
        </w:rPr>
        <w:t>.</w:t>
      </w:r>
      <w:r w:rsidR="008E638D">
        <w:rPr>
          <w:color w:val="253356" w:themeColor="accent1" w:themeShade="80"/>
          <w:sz w:val="20"/>
          <w:szCs w:val="20"/>
        </w:rPr>
        <w:t>)</w:t>
      </w:r>
    </w:p>
    <w:p w14:paraId="7A0B4BAD" w14:textId="5BA8538B" w:rsidR="00EA311E" w:rsidRDefault="00EA311E"/>
    <w:tbl>
      <w:tblPr>
        <w:tblStyle w:val="TableGrid"/>
        <w:tblpPr w:leftFromText="180" w:rightFromText="180" w:vertAnchor="text" w:horzAnchor="page" w:tblpXSpec="center" w:tblpY="106"/>
        <w:tblW w:w="14591" w:type="dxa"/>
        <w:jc w:val="center"/>
        <w:tblLook w:val="04A0" w:firstRow="1" w:lastRow="0" w:firstColumn="1" w:lastColumn="0" w:noHBand="0" w:noVBand="1"/>
      </w:tblPr>
      <w:tblGrid>
        <w:gridCol w:w="5091"/>
        <w:gridCol w:w="2695"/>
        <w:gridCol w:w="2553"/>
        <w:gridCol w:w="2126"/>
        <w:gridCol w:w="2126"/>
      </w:tblGrid>
      <w:tr w:rsidR="00EA311E" w14:paraId="35087C3A" w14:textId="77777777" w:rsidTr="00C1355E">
        <w:trPr>
          <w:trHeight w:val="583"/>
          <w:jc w:val="center"/>
        </w:trPr>
        <w:tc>
          <w:tcPr>
            <w:tcW w:w="5091" w:type="dxa"/>
            <w:shd w:val="clear" w:color="auto" w:fill="072B62" w:themeFill="background2" w:themeFillShade="40"/>
            <w:vAlign w:val="center"/>
          </w:tcPr>
          <w:p w14:paraId="700B28FD" w14:textId="30916E9D" w:rsidR="00EA311E" w:rsidRPr="00EA311E" w:rsidRDefault="00EA311E" w:rsidP="00EA311E">
            <w:pPr>
              <w:jc w:val="center"/>
              <w:rPr>
                <w:color w:val="FFFFFF" w:themeColor="background1"/>
                <w:sz w:val="20"/>
                <w:szCs w:val="20"/>
                <w:u w:val="single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lastRenderedPageBreak/>
              <w:t>Pharmaceutical Form</w:t>
            </w:r>
          </w:p>
        </w:tc>
        <w:tc>
          <w:tcPr>
            <w:tcW w:w="2695" w:type="dxa"/>
            <w:shd w:val="clear" w:color="auto" w:fill="072B62" w:themeFill="background2" w:themeFillShade="40"/>
            <w:vAlign w:val="center"/>
          </w:tcPr>
          <w:p w14:paraId="77306034" w14:textId="2C2E7421" w:rsidR="00EA311E" w:rsidRPr="00EA311E" w:rsidRDefault="00EA311E" w:rsidP="00EA311E">
            <w:pPr>
              <w:jc w:val="center"/>
              <w:rPr>
                <w:color w:val="FFFFFF" w:themeColor="background1"/>
                <w:sz w:val="20"/>
                <w:szCs w:val="20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Product</w:t>
            </w:r>
          </w:p>
        </w:tc>
        <w:tc>
          <w:tcPr>
            <w:tcW w:w="2553" w:type="dxa"/>
            <w:shd w:val="clear" w:color="auto" w:fill="072B62" w:themeFill="background2" w:themeFillShade="40"/>
            <w:vAlign w:val="center"/>
          </w:tcPr>
          <w:p w14:paraId="15E7931E" w14:textId="6BA3D3BE" w:rsidR="00EA311E" w:rsidRPr="00EA311E" w:rsidRDefault="00EA311E" w:rsidP="00EA311E">
            <w:pPr>
              <w:jc w:val="center"/>
              <w:rPr>
                <w:color w:val="FFFFFF" w:themeColor="background1"/>
                <w:sz w:val="20"/>
                <w:szCs w:val="20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Active Ingredients</w:t>
            </w:r>
          </w:p>
        </w:tc>
        <w:tc>
          <w:tcPr>
            <w:tcW w:w="2126" w:type="dxa"/>
            <w:shd w:val="clear" w:color="auto" w:fill="072B62" w:themeFill="background2" w:themeFillShade="40"/>
            <w:vAlign w:val="center"/>
          </w:tcPr>
          <w:p w14:paraId="7003B2D9" w14:textId="06FEFD9D" w:rsidR="00EA311E" w:rsidRPr="00EA311E" w:rsidRDefault="00EA311E" w:rsidP="00EA311E">
            <w:pPr>
              <w:jc w:val="center"/>
              <w:rPr>
                <w:color w:val="FFFFFF" w:themeColor="background1"/>
                <w:sz w:val="20"/>
                <w:szCs w:val="20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Cost per 100g/100ml</w:t>
            </w:r>
          </w:p>
        </w:tc>
        <w:tc>
          <w:tcPr>
            <w:tcW w:w="2126" w:type="dxa"/>
            <w:shd w:val="clear" w:color="auto" w:fill="072B62" w:themeFill="background2" w:themeFillShade="40"/>
            <w:vAlign w:val="center"/>
          </w:tcPr>
          <w:p w14:paraId="592572CC" w14:textId="77777777" w:rsidR="00EA311E" w:rsidRPr="00EA311E" w:rsidRDefault="00EA311E" w:rsidP="00EA311E">
            <w:pPr>
              <w:jc w:val="center"/>
              <w:rPr>
                <w:b/>
                <w:bCs/>
                <w:color w:val="FFFFFF" w:themeColor="background1"/>
                <w:u w:val="single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Available pack sizes</w:t>
            </w:r>
          </w:p>
          <w:p w14:paraId="58F11D93" w14:textId="70FA172C" w:rsidR="00EA311E" w:rsidRPr="00EA311E" w:rsidRDefault="00C05822" w:rsidP="00EA311E">
            <w:pPr>
              <w:jc w:val="center"/>
              <w:rPr>
                <w:color w:val="FFFFFF" w:themeColor="background1"/>
                <w:sz w:val="20"/>
                <w:szCs w:val="20"/>
              </w:rPr>
            </w:pPr>
            <w:r w:rsidRPr="00C05822">
              <w:rPr>
                <w:i/>
                <w:iCs/>
                <w:color w:val="FFFFFF" w:themeColor="background1"/>
                <w:sz w:val="18"/>
                <w:szCs w:val="18"/>
                <w:u w:val="single"/>
              </w:rPr>
              <w:t>(Most cost-effective sizes are highlighted)</w:t>
            </w:r>
          </w:p>
        </w:tc>
      </w:tr>
      <w:tr w:rsidR="00BF6202" w14:paraId="4DCDED21" w14:textId="308FB9A1" w:rsidTr="00C1355E">
        <w:trPr>
          <w:trHeight w:val="737"/>
          <w:jc w:val="center"/>
        </w:trPr>
        <w:tc>
          <w:tcPr>
            <w:tcW w:w="5091" w:type="dxa"/>
            <w:vMerge w:val="restart"/>
            <w:vAlign w:val="center"/>
          </w:tcPr>
          <w:p w14:paraId="7A8D02EC" w14:textId="165A8A18" w:rsidR="00283F85" w:rsidRPr="00EA311E" w:rsidRDefault="00283F85" w:rsidP="00485070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EA311E">
              <w:rPr>
                <w:b/>
                <w:bCs/>
                <w:color w:val="253356" w:themeColor="accent1" w:themeShade="80"/>
                <w:u w:val="single"/>
              </w:rPr>
              <w:t>Colloidal Oat Cream</w:t>
            </w:r>
          </w:p>
          <w:p w14:paraId="10FCD1CA" w14:textId="77777777" w:rsidR="00283F85" w:rsidRDefault="00283F85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1C7FBF">
              <w:rPr>
                <w:color w:val="253356" w:themeColor="accent1" w:themeShade="80"/>
                <w:sz w:val="20"/>
                <w:szCs w:val="20"/>
              </w:rPr>
              <w:t>This is moderately greasy and may be useful in dry skin with itching and scaling if first line emollient not effective</w:t>
            </w:r>
            <w:r w:rsidR="00C36317">
              <w:rPr>
                <w:color w:val="253356" w:themeColor="accent1" w:themeShade="80"/>
                <w:sz w:val="20"/>
                <w:szCs w:val="20"/>
              </w:rPr>
              <w:t>.</w:t>
            </w:r>
          </w:p>
          <w:p w14:paraId="57EBA3E5" w14:textId="3CF86839" w:rsidR="00C36317" w:rsidRPr="001C7FBF" w:rsidRDefault="00C36317" w:rsidP="00485070">
            <w:pPr>
              <w:jc w:val="center"/>
              <w:rPr>
                <w:sz w:val="20"/>
                <w:szCs w:val="20"/>
              </w:rPr>
            </w:pPr>
            <w:r w:rsidRPr="001B6302">
              <w:rPr>
                <w:color w:val="253356" w:themeColor="accent1" w:themeShade="80"/>
                <w:sz w:val="20"/>
                <w:szCs w:val="20"/>
              </w:rPr>
              <w:t>Suitable alternative to Aveeno</w:t>
            </w:r>
            <w:r w:rsidR="001B6302" w:rsidRPr="001B6302">
              <w:rPr>
                <w:color w:val="253356" w:themeColor="accent1" w:themeShade="80"/>
                <w:sz w:val="20"/>
                <w:szCs w:val="20"/>
              </w:rPr>
              <w:t>.</w:t>
            </w:r>
          </w:p>
        </w:tc>
        <w:tc>
          <w:tcPr>
            <w:tcW w:w="2695" w:type="dxa"/>
            <w:shd w:val="clear" w:color="auto" w:fill="E1FFE1"/>
            <w:vAlign w:val="center"/>
          </w:tcPr>
          <w:p w14:paraId="798FC1A6" w14:textId="2B9C1CE3" w:rsidR="00283F85" w:rsidRDefault="00283F85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1C7FBF">
              <w:rPr>
                <w:color w:val="253356" w:themeColor="accent1" w:themeShade="80"/>
                <w:sz w:val="20"/>
                <w:szCs w:val="20"/>
              </w:rPr>
              <w:t>Epimax</w:t>
            </w:r>
            <w:proofErr w:type="spellEnd"/>
            <w:r w:rsidRPr="001C7FBF">
              <w:rPr>
                <w:color w:val="253356" w:themeColor="accent1" w:themeShade="80"/>
                <w:sz w:val="20"/>
                <w:szCs w:val="20"/>
              </w:rPr>
              <w:t xml:space="preserve"> Oatmeal Cream</w:t>
            </w:r>
          </w:p>
          <w:p w14:paraId="05FB6A47" w14:textId="235CBE2F" w:rsidR="00283F85" w:rsidRPr="00230F57" w:rsidRDefault="000E20AA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2" w:history="1">
              <w:r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</w:t>
              </w:r>
              <w:r w:rsidR="001672A0"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 xml:space="preserve">, LF, </w:t>
              </w:r>
              <w:r w:rsidR="00DD7F79"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V, BW</w:t>
              </w:r>
            </w:hyperlink>
            <w:r w:rsidR="00DD7F79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E1FFE1"/>
            <w:vAlign w:val="center"/>
          </w:tcPr>
          <w:p w14:paraId="1928D05B" w14:textId="7E05FCF6" w:rsidR="00283F85" w:rsidRPr="001C7FBF" w:rsidRDefault="00283F85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83F85">
              <w:rPr>
                <w:color w:val="253356" w:themeColor="accent1" w:themeShade="80"/>
                <w:sz w:val="20"/>
                <w:szCs w:val="20"/>
              </w:rPr>
              <w:t>Colloidal oatmeal 1%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090F61EC" w14:textId="69E26778" w:rsidR="00283F85" w:rsidRPr="001C7FBF" w:rsidRDefault="00283F85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83F85">
              <w:rPr>
                <w:color w:val="253356" w:themeColor="accent1" w:themeShade="80"/>
                <w:sz w:val="20"/>
                <w:szCs w:val="20"/>
              </w:rPr>
              <w:t>£0.63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668125F0" w14:textId="7B15A79F" w:rsidR="00283F85" w:rsidRPr="001C7FBF" w:rsidRDefault="00E026CF" w:rsidP="00230F5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100g / </w:t>
            </w:r>
            <w:r w:rsidR="004F2ADE"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BF6202" w14:paraId="44ED0C6F" w14:textId="77777777" w:rsidTr="00C1355E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4CD67305" w14:textId="77777777" w:rsidR="00283F85" w:rsidRPr="001C7FBF" w:rsidRDefault="00283F85" w:rsidP="00485070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2F48513B" w14:textId="51E3E31C" w:rsidR="00283F85" w:rsidRPr="00283F85" w:rsidRDefault="00283F85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283F85">
              <w:rPr>
                <w:color w:val="253356" w:themeColor="accent1" w:themeShade="80"/>
                <w:sz w:val="20"/>
                <w:szCs w:val="20"/>
              </w:rPr>
              <w:t>Aproderm</w:t>
            </w:r>
            <w:proofErr w:type="spellEnd"/>
            <w:r w:rsidRPr="00283F85">
              <w:rPr>
                <w:color w:val="253356" w:themeColor="accent1" w:themeShade="80"/>
                <w:sz w:val="20"/>
                <w:szCs w:val="20"/>
              </w:rPr>
              <w:t xml:space="preserve"> Colloidal oat cream</w:t>
            </w:r>
          </w:p>
          <w:p w14:paraId="5A075976" w14:textId="22100FD6" w:rsidR="00283F85" w:rsidRPr="001C7FBF" w:rsidRDefault="00880FEB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880FEB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2" w:history="1">
              <w:r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 xml:space="preserve">GF, LF, V, </w:t>
              </w:r>
              <w:r w:rsidR="009543F0"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BW, P</w:t>
              </w:r>
            </w:hyperlink>
            <w:r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66FFEB1E" w14:textId="43AA84EC" w:rsidR="00283F85" w:rsidRPr="001C7FBF" w:rsidRDefault="007E66AB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7E66AB">
              <w:rPr>
                <w:color w:val="253356" w:themeColor="accent1" w:themeShade="80"/>
                <w:sz w:val="20"/>
                <w:szCs w:val="20"/>
              </w:rPr>
              <w:t>Colloidal oatmeal 1%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02EBC348" w14:textId="6D28F1C4" w:rsidR="00283F85" w:rsidRPr="001C7FBF" w:rsidRDefault="007E66AB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7E66AB">
              <w:rPr>
                <w:color w:val="253356" w:themeColor="accent1" w:themeShade="80"/>
                <w:sz w:val="20"/>
                <w:szCs w:val="20"/>
              </w:rPr>
              <w:t>£1.16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29AF4B6B" w14:textId="192BA27A" w:rsidR="00283F85" w:rsidRPr="001C7FBF" w:rsidRDefault="00E40E5C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100ml / </w:t>
            </w:r>
            <w:r w:rsidR="007E66AB"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</w:t>
            </w:r>
            <w:r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ml</w:t>
            </w:r>
          </w:p>
        </w:tc>
      </w:tr>
      <w:tr w:rsidR="00E149E3" w14:paraId="75823FDF" w14:textId="066296D3" w:rsidTr="00C1355E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4AAE0909" w14:textId="77777777" w:rsidR="00283F85" w:rsidRPr="001C7FBF" w:rsidRDefault="00283F85" w:rsidP="00485070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25784D95" w14:textId="2E8C864F" w:rsidR="00283F85" w:rsidRPr="00B21A1E" w:rsidRDefault="00283F85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B21A1E">
              <w:rPr>
                <w:color w:val="253356" w:themeColor="accent1" w:themeShade="80"/>
                <w:sz w:val="20"/>
                <w:szCs w:val="20"/>
              </w:rPr>
              <w:t>Zeroveen</w:t>
            </w:r>
            <w:proofErr w:type="spellEnd"/>
            <w:r w:rsidRPr="00B21A1E">
              <w:rPr>
                <w:color w:val="253356" w:themeColor="accent1" w:themeShade="80"/>
                <w:sz w:val="20"/>
                <w:szCs w:val="20"/>
              </w:rPr>
              <w:t xml:space="preserve"> Cream</w:t>
            </w:r>
          </w:p>
          <w:p w14:paraId="119D78C9" w14:textId="23D3D0BA" w:rsidR="00283F85" w:rsidRPr="001C7FBF" w:rsidRDefault="00880FEB" w:rsidP="00485070">
            <w:pPr>
              <w:jc w:val="center"/>
              <w:rPr>
                <w:sz w:val="20"/>
                <w:szCs w:val="20"/>
              </w:rPr>
            </w:pPr>
            <w:r w:rsidRPr="00ED197B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2" w:history="1">
              <w:r w:rsidR="009543F0"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BW, P</w:t>
              </w:r>
            </w:hyperlink>
            <w:r w:rsidRPr="009543F0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612F7AAE" w14:textId="77777777" w:rsidR="00283F85" w:rsidRPr="001C7FBF" w:rsidRDefault="007E66AB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7E66AB">
              <w:rPr>
                <w:color w:val="253356" w:themeColor="accent1" w:themeShade="80"/>
                <w:sz w:val="20"/>
                <w:szCs w:val="20"/>
              </w:rPr>
              <w:t>Avena sativa kernel flour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566FD99A" w14:textId="5D4F2067" w:rsidR="00283F85" w:rsidRPr="001C7FBF" w:rsidRDefault="007E66AB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7E66AB">
              <w:rPr>
                <w:color w:val="253356" w:themeColor="accent1" w:themeShade="80"/>
                <w:sz w:val="20"/>
                <w:szCs w:val="20"/>
              </w:rPr>
              <w:t>£1.22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52B1FB65" w14:textId="7BE0E638" w:rsidR="00283F85" w:rsidRPr="001C7FBF" w:rsidRDefault="00505654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100g / </w:t>
            </w:r>
            <w:r w:rsidR="007E66AB"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852EA2" w14:paraId="321B8BE4" w14:textId="2D4640D6" w:rsidTr="00C1355E">
        <w:trPr>
          <w:trHeight w:val="737"/>
          <w:jc w:val="center"/>
        </w:trPr>
        <w:tc>
          <w:tcPr>
            <w:tcW w:w="5091" w:type="dxa"/>
            <w:vAlign w:val="center"/>
          </w:tcPr>
          <w:p w14:paraId="6A1096DE" w14:textId="35B64C0B" w:rsidR="00DC38DD" w:rsidRPr="00EA311E" w:rsidRDefault="00DC38DD" w:rsidP="00485070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EA311E">
              <w:rPr>
                <w:b/>
                <w:bCs/>
                <w:color w:val="253356" w:themeColor="accent1" w:themeShade="80"/>
                <w:u w:val="single"/>
              </w:rPr>
              <w:t>Paraffin Free</w:t>
            </w:r>
          </w:p>
          <w:p w14:paraId="700EDC0F" w14:textId="035708C7" w:rsidR="00937227" w:rsidRPr="001B6302" w:rsidRDefault="00DC38DD" w:rsidP="001B6302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1C7FBF">
              <w:rPr>
                <w:color w:val="253356" w:themeColor="accent1" w:themeShade="80"/>
                <w:sz w:val="20"/>
                <w:szCs w:val="20"/>
              </w:rPr>
              <w:t>For patients with confirmed paraffin sensitivity</w:t>
            </w:r>
            <w:r w:rsidR="00C1355E">
              <w:rPr>
                <w:color w:val="253356" w:themeColor="accent1" w:themeShade="80"/>
                <w:sz w:val="20"/>
                <w:szCs w:val="20"/>
              </w:rPr>
              <w:t xml:space="preserve">, or </w:t>
            </w:r>
            <w:r w:rsidR="004A17E6">
              <w:rPr>
                <w:color w:val="253356" w:themeColor="accent1" w:themeShade="80"/>
                <w:sz w:val="20"/>
                <w:szCs w:val="20"/>
              </w:rPr>
              <w:t xml:space="preserve">those </w:t>
            </w:r>
            <w:r w:rsidR="001B6302">
              <w:rPr>
                <w:color w:val="253356" w:themeColor="accent1" w:themeShade="80"/>
                <w:sz w:val="20"/>
                <w:szCs w:val="20"/>
              </w:rPr>
              <w:t>patients at increased fire risk due to use of oxygen / nursing home patients.</w:t>
            </w:r>
          </w:p>
        </w:tc>
        <w:tc>
          <w:tcPr>
            <w:tcW w:w="2695" w:type="dxa"/>
            <w:shd w:val="clear" w:color="auto" w:fill="E1FFE1"/>
            <w:vAlign w:val="center"/>
          </w:tcPr>
          <w:p w14:paraId="051D19D3" w14:textId="67264C28" w:rsidR="00DC38DD" w:rsidRPr="00407FFA" w:rsidRDefault="00DC38DD" w:rsidP="00407FFA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530F38">
              <w:rPr>
                <w:color w:val="253356" w:themeColor="accent1" w:themeShade="80"/>
                <w:sz w:val="20"/>
                <w:szCs w:val="20"/>
              </w:rPr>
              <w:t>Epimax</w:t>
            </w:r>
            <w:proofErr w:type="spellEnd"/>
            <w:r w:rsidRPr="00530F38">
              <w:rPr>
                <w:color w:val="253356" w:themeColor="accent1" w:themeShade="80"/>
                <w:sz w:val="20"/>
                <w:szCs w:val="20"/>
              </w:rPr>
              <w:t xml:space="preserve"> Paraffin free ointment</w:t>
            </w:r>
            <w:r w:rsidR="00DD7F79">
              <w:rPr>
                <w:color w:val="253356" w:themeColor="accent1" w:themeShade="80"/>
                <w:sz w:val="20"/>
                <w:szCs w:val="20"/>
              </w:rPr>
              <w:t xml:space="preserve"> (</w:t>
            </w:r>
            <w:hyperlink w:anchor="KeyPage2" w:history="1">
              <w:r w:rsidR="00DD7F79"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BW</w:t>
              </w:r>
            </w:hyperlink>
            <w:r w:rsidR="00DD7F79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E1FFE1"/>
            <w:vAlign w:val="center"/>
          </w:tcPr>
          <w:p w14:paraId="48745632" w14:textId="5E9B3A2C" w:rsidR="00DC38DD" w:rsidRPr="00B21A1E" w:rsidRDefault="00837C29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Polyoxymethylene hydrogenated castor oil 38%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0999A034" w14:textId="6688C1CE" w:rsidR="00DC38DD" w:rsidRPr="00B21A1E" w:rsidRDefault="00837C29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£1.02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5FD67687" w14:textId="424BE61F" w:rsidR="00DC38DD" w:rsidRPr="003A6127" w:rsidRDefault="00837C29" w:rsidP="00485070">
            <w:pPr>
              <w:jc w:val="center"/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</w:pPr>
            <w:r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852EA2" w14:paraId="5C742BDA" w14:textId="77777777" w:rsidTr="00C1355E">
        <w:trPr>
          <w:trHeight w:val="737"/>
          <w:jc w:val="center"/>
        </w:trPr>
        <w:tc>
          <w:tcPr>
            <w:tcW w:w="5091" w:type="dxa"/>
            <w:vMerge w:val="restart"/>
            <w:vAlign w:val="center"/>
          </w:tcPr>
          <w:p w14:paraId="74AC656A" w14:textId="77777777" w:rsidR="00A22DB0" w:rsidRPr="00EA311E" w:rsidRDefault="00A22DB0" w:rsidP="00485070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EA311E">
              <w:rPr>
                <w:b/>
                <w:bCs/>
                <w:color w:val="253356" w:themeColor="accent1" w:themeShade="80"/>
                <w:u w:val="single"/>
              </w:rPr>
              <w:t>Gels</w:t>
            </w:r>
          </w:p>
          <w:p w14:paraId="3D9C13FB" w14:textId="79B10268" w:rsidR="00A22DB0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DC7DCF">
              <w:rPr>
                <w:color w:val="253356" w:themeColor="accent1" w:themeShade="80"/>
                <w:sz w:val="20"/>
                <w:szCs w:val="20"/>
              </w:rPr>
              <w:t>Light and non-greasy</w:t>
            </w:r>
            <w:r w:rsidR="00932674">
              <w:rPr>
                <w:color w:val="253356" w:themeColor="accent1" w:themeShade="80"/>
                <w:sz w:val="20"/>
                <w:szCs w:val="20"/>
              </w:rPr>
              <w:t>.</w:t>
            </w:r>
          </w:p>
          <w:p w14:paraId="4E3E3A56" w14:textId="6D312B52" w:rsidR="00937227" w:rsidRPr="00DC7DCF" w:rsidRDefault="00937227" w:rsidP="001406C3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F80225">
              <w:rPr>
                <w:color w:val="253356" w:themeColor="accent1" w:themeShade="80"/>
                <w:sz w:val="20"/>
                <w:szCs w:val="20"/>
              </w:rPr>
              <w:t>Consideration to patient needs for</w:t>
            </w:r>
            <w:r w:rsidR="00F80225">
              <w:rPr>
                <w:color w:val="253356" w:themeColor="accent1" w:themeShade="80"/>
                <w:sz w:val="20"/>
                <w:szCs w:val="20"/>
              </w:rPr>
              <w:t xml:space="preserve"> a</w:t>
            </w:r>
            <w:r w:rsidRPr="00F80225">
              <w:rPr>
                <w:color w:val="253356" w:themeColor="accent1" w:themeShade="80"/>
                <w:sz w:val="20"/>
                <w:szCs w:val="20"/>
              </w:rPr>
              <w:t xml:space="preserve"> non-greasy preparation</w:t>
            </w:r>
            <w:r w:rsidR="00F80225">
              <w:rPr>
                <w:color w:val="253356" w:themeColor="accent1" w:themeShade="80"/>
                <w:sz w:val="20"/>
                <w:szCs w:val="20"/>
              </w:rPr>
              <w:t>.</w:t>
            </w:r>
          </w:p>
        </w:tc>
        <w:tc>
          <w:tcPr>
            <w:tcW w:w="2695" w:type="dxa"/>
            <w:shd w:val="clear" w:color="auto" w:fill="E1FFE1"/>
            <w:vAlign w:val="center"/>
          </w:tcPr>
          <w:p w14:paraId="74E07DC0" w14:textId="77777777" w:rsidR="00A22DB0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Epimax</w:t>
            </w:r>
            <w:proofErr w:type="spellEnd"/>
            <w:r>
              <w:rPr>
                <w:color w:val="253356" w:themeColor="accent1" w:themeShade="8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Isomol</w:t>
            </w:r>
            <w:proofErr w:type="spellEnd"/>
            <w:r>
              <w:rPr>
                <w:color w:val="253356" w:themeColor="accent1" w:themeShade="80"/>
                <w:sz w:val="20"/>
                <w:szCs w:val="20"/>
              </w:rPr>
              <w:t xml:space="preserve"> Gel</w:t>
            </w:r>
          </w:p>
          <w:p w14:paraId="4450D394" w14:textId="34161493" w:rsidR="000E20AA" w:rsidRPr="00530F38" w:rsidRDefault="000E20AA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2" w:history="1">
              <w:r w:rsidR="009543F0"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</w:t>
              </w:r>
            </w:hyperlink>
            <w:r w:rsidR="00DD7F79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E1FFE1"/>
            <w:vAlign w:val="center"/>
          </w:tcPr>
          <w:p w14:paraId="04C0945E" w14:textId="5C60590D" w:rsidR="00A22DB0" w:rsidRPr="00B21A1E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LP 15%</w:t>
            </w:r>
          </w:p>
          <w:p w14:paraId="6BD1A28A" w14:textId="6B089B2F" w:rsidR="00A22DB0" w:rsidRPr="00B21A1E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Isopropyl myristate 15%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645576CD" w14:textId="40757D9B" w:rsidR="00A22DB0" w:rsidRPr="00B21A1E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£0.63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3DBB7B40" w14:textId="02B8100A" w:rsidR="00A22DB0" w:rsidRPr="00B21A1E" w:rsidRDefault="00341F15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100g /</w:t>
            </w:r>
            <w:r w:rsidRPr="00341F15">
              <w:rPr>
                <w:b/>
                <w:bCs/>
                <w:color w:val="253356" w:themeColor="accent1" w:themeShade="80"/>
                <w:sz w:val="20"/>
                <w:szCs w:val="20"/>
              </w:rPr>
              <w:t xml:space="preserve"> </w:t>
            </w:r>
            <w:r w:rsidR="00A22DB0"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4D5D11" w14:paraId="31B1D24C" w14:textId="77777777" w:rsidTr="00C1355E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61A43648" w14:textId="77777777" w:rsidR="004D5D11" w:rsidRDefault="004D5D11" w:rsidP="00485070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</w:p>
        </w:tc>
        <w:tc>
          <w:tcPr>
            <w:tcW w:w="2695" w:type="dxa"/>
            <w:shd w:val="clear" w:color="auto" w:fill="E1FFE1"/>
            <w:vAlign w:val="center"/>
          </w:tcPr>
          <w:p w14:paraId="68DB52D2" w14:textId="77777777" w:rsidR="004D5D11" w:rsidRDefault="004D5D11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Aproderm</w:t>
            </w:r>
            <w:proofErr w:type="spellEnd"/>
            <w:r>
              <w:rPr>
                <w:color w:val="253356" w:themeColor="accent1" w:themeShade="80"/>
                <w:sz w:val="20"/>
                <w:szCs w:val="20"/>
              </w:rPr>
              <w:t xml:space="preserve"> Gel</w:t>
            </w:r>
          </w:p>
          <w:p w14:paraId="73C35600" w14:textId="6A1ADB98" w:rsidR="008516DD" w:rsidRDefault="0088204B" w:rsidP="00407FFA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88204B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2" w:history="1">
              <w:r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BW, P</w:t>
              </w:r>
            </w:hyperlink>
            <w:r w:rsidRPr="0088204B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E1FFE1"/>
            <w:vAlign w:val="center"/>
          </w:tcPr>
          <w:p w14:paraId="0D9A076C" w14:textId="77777777" w:rsidR="00132CA3" w:rsidRPr="00132CA3" w:rsidRDefault="00132CA3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132CA3">
              <w:rPr>
                <w:color w:val="253356" w:themeColor="accent1" w:themeShade="80"/>
                <w:sz w:val="20"/>
                <w:szCs w:val="20"/>
              </w:rPr>
              <w:t>LP 15%</w:t>
            </w:r>
          </w:p>
          <w:p w14:paraId="27C722C8" w14:textId="691B6D42" w:rsidR="004D5D11" w:rsidRPr="00B21A1E" w:rsidRDefault="00132CA3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132CA3">
              <w:rPr>
                <w:color w:val="253356" w:themeColor="accent1" w:themeShade="80"/>
                <w:sz w:val="20"/>
                <w:szCs w:val="20"/>
              </w:rPr>
              <w:t>Isopropyl myristate 15%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1D8E11F9" w14:textId="5C2F694F" w:rsidR="004D5D11" w:rsidRPr="00B21A1E" w:rsidRDefault="00132CA3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£0.</w:t>
            </w:r>
            <w:r w:rsidR="006A2C34">
              <w:rPr>
                <w:color w:val="253356" w:themeColor="accent1" w:themeShade="80"/>
                <w:sz w:val="20"/>
                <w:szCs w:val="20"/>
              </w:rPr>
              <w:t>79</w:t>
            </w:r>
          </w:p>
        </w:tc>
        <w:tc>
          <w:tcPr>
            <w:tcW w:w="2126" w:type="dxa"/>
            <w:shd w:val="clear" w:color="auto" w:fill="E1FFE1"/>
            <w:vAlign w:val="center"/>
          </w:tcPr>
          <w:p w14:paraId="6E544396" w14:textId="0610E511" w:rsidR="004D5D11" w:rsidRPr="00B21A1E" w:rsidRDefault="00AA7145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100g / </w:t>
            </w:r>
            <w:r w:rsidR="006A2C34"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A10EF4" w14:paraId="385B5560" w14:textId="77777777" w:rsidTr="00C1355E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253231B6" w14:textId="77777777" w:rsidR="00A22DB0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35943E16" w14:textId="77777777" w:rsidR="00A22DB0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Doublebase</w:t>
            </w:r>
            <w:proofErr w:type="spellEnd"/>
            <w:r>
              <w:rPr>
                <w:color w:val="253356" w:themeColor="accent1" w:themeShade="80"/>
                <w:sz w:val="20"/>
                <w:szCs w:val="20"/>
              </w:rPr>
              <w:t xml:space="preserve"> gel</w:t>
            </w:r>
          </w:p>
          <w:p w14:paraId="11A9E385" w14:textId="4F1FB454" w:rsidR="00A22DB0" w:rsidRPr="00530F38" w:rsidRDefault="0088204B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88204B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2" w:history="1">
              <w:r w:rsidR="009543F0"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BW, P</w:t>
              </w:r>
            </w:hyperlink>
            <w:r w:rsidRPr="0088204B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0169EEC4" w14:textId="77777777" w:rsidR="00A22DB0" w:rsidRPr="00B21A1E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LP 15%</w:t>
            </w:r>
          </w:p>
          <w:p w14:paraId="3D8A14F9" w14:textId="57F97C64" w:rsidR="00A22DB0" w:rsidRPr="00B21A1E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Isopropyl myristate 15%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75535C03" w14:textId="2EF3950A" w:rsidR="00A22DB0" w:rsidRPr="00B21A1E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£1.17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19FDCAD7" w14:textId="3FA8E84C" w:rsidR="00A22DB0" w:rsidRPr="00B21A1E" w:rsidRDefault="00D9714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100g / </w:t>
            </w:r>
            <w:r w:rsidR="00A22DB0" w:rsidRPr="00B21A1E">
              <w:rPr>
                <w:color w:val="253356" w:themeColor="accent1" w:themeShade="80"/>
                <w:sz w:val="20"/>
                <w:szCs w:val="20"/>
              </w:rPr>
              <w:t>500g</w:t>
            </w:r>
            <w:r>
              <w:rPr>
                <w:color w:val="253356" w:themeColor="accent1" w:themeShade="80"/>
                <w:sz w:val="20"/>
                <w:szCs w:val="20"/>
              </w:rPr>
              <w:t xml:space="preserve"> / 1000g</w:t>
            </w:r>
          </w:p>
        </w:tc>
      </w:tr>
      <w:tr w:rsidR="00A10EF4" w14:paraId="34B150C6" w14:textId="77777777" w:rsidTr="00C1355E">
        <w:trPr>
          <w:trHeight w:val="737"/>
          <w:jc w:val="center"/>
        </w:trPr>
        <w:tc>
          <w:tcPr>
            <w:tcW w:w="5091" w:type="dxa"/>
            <w:vMerge/>
            <w:vAlign w:val="center"/>
          </w:tcPr>
          <w:p w14:paraId="348D1D35" w14:textId="77777777" w:rsidR="00A22DB0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  <w:bookmarkStart w:id="0" w:name="Key"/>
          </w:p>
        </w:tc>
        <w:tc>
          <w:tcPr>
            <w:tcW w:w="2695" w:type="dxa"/>
            <w:tcBorders>
              <w:bottom w:val="single" w:sz="4" w:space="0" w:color="auto"/>
            </w:tcBorders>
            <w:shd w:val="clear" w:color="auto" w:fill="DFEBF5" w:themeFill="accent2" w:themeFillTint="33"/>
            <w:vAlign w:val="center"/>
          </w:tcPr>
          <w:p w14:paraId="7776A83D" w14:textId="31BF7815" w:rsidR="00A22DB0" w:rsidRDefault="00B21A1E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Zerodouble</w:t>
            </w:r>
            <w:proofErr w:type="spellEnd"/>
            <w:r>
              <w:rPr>
                <w:color w:val="253356" w:themeColor="accent1" w:themeShade="80"/>
                <w:sz w:val="20"/>
                <w:szCs w:val="20"/>
              </w:rPr>
              <w:t xml:space="preserve"> Gel</w:t>
            </w:r>
          </w:p>
          <w:p w14:paraId="24A64E1A" w14:textId="4352B9A0" w:rsidR="00A22DB0" w:rsidRPr="00407FFA" w:rsidRDefault="00D911AD" w:rsidP="00407FFA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D911AD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2" w:history="1">
              <w:r w:rsidR="009543F0" w:rsidRPr="009543F0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BW, P</w:t>
              </w:r>
            </w:hyperlink>
            <w:r w:rsidRPr="00D911AD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3F74B891" w14:textId="77777777" w:rsidR="00A22DB0" w:rsidRPr="00B21A1E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LP 15%</w:t>
            </w:r>
          </w:p>
          <w:p w14:paraId="1B0EF8BD" w14:textId="7BD97354" w:rsidR="00A22DB0" w:rsidRPr="00B21A1E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Isopropyl myristate 15%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28693477" w14:textId="61F7B4BA" w:rsidR="00A22DB0" w:rsidRPr="00B21A1E" w:rsidRDefault="00A22DB0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21A1E">
              <w:rPr>
                <w:color w:val="253356" w:themeColor="accent1" w:themeShade="80"/>
                <w:sz w:val="20"/>
                <w:szCs w:val="20"/>
              </w:rPr>
              <w:t>£</w:t>
            </w:r>
            <w:r w:rsidR="00AF5741" w:rsidRPr="00B21A1E">
              <w:rPr>
                <w:color w:val="253356" w:themeColor="accent1" w:themeShade="80"/>
                <w:sz w:val="20"/>
                <w:szCs w:val="20"/>
              </w:rPr>
              <w:t>1.22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670E8FD8" w14:textId="66DBBC4E" w:rsidR="00A22DB0" w:rsidRPr="00B21A1E" w:rsidRDefault="00C63483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 xml:space="preserve">100g / </w:t>
            </w:r>
            <w:r w:rsidR="00AF5741"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</w:tbl>
    <w:p w14:paraId="0A979971" w14:textId="416D871B" w:rsidR="00BF0473" w:rsidRPr="001B2D8F" w:rsidRDefault="00BF0473" w:rsidP="00BF0473">
      <w:pPr>
        <w:pStyle w:val="Footer"/>
        <w:jc w:val="center"/>
        <w:rPr>
          <w:sz w:val="18"/>
          <w:szCs w:val="18"/>
        </w:rPr>
      </w:pPr>
      <w:bookmarkStart w:id="1" w:name="KeyPage2"/>
      <w:bookmarkEnd w:id="1"/>
      <w:r w:rsidRPr="001B2D8F">
        <w:rPr>
          <w:b/>
          <w:bCs/>
          <w:color w:val="253356" w:themeColor="accent1" w:themeShade="80"/>
          <w:sz w:val="20"/>
          <w:szCs w:val="20"/>
          <w:u w:val="single"/>
        </w:rPr>
        <w:t>Key</w:t>
      </w:r>
      <w:r>
        <w:rPr>
          <w:color w:val="253356" w:themeColor="accent1" w:themeShade="80"/>
          <w:sz w:val="20"/>
          <w:szCs w:val="20"/>
        </w:rPr>
        <w:t xml:space="preserve">: </w:t>
      </w:r>
      <w:r w:rsidRPr="001B2D8F">
        <w:rPr>
          <w:b/>
          <w:bCs/>
          <w:color w:val="253356" w:themeColor="accent1" w:themeShade="80"/>
          <w:sz w:val="20"/>
          <w:szCs w:val="20"/>
        </w:rPr>
        <w:t>LP</w:t>
      </w:r>
      <w:r>
        <w:rPr>
          <w:b/>
          <w:bCs/>
          <w:color w:val="253356" w:themeColor="accent1" w:themeShade="80"/>
          <w:sz w:val="20"/>
          <w:szCs w:val="20"/>
        </w:rPr>
        <w:t xml:space="preserve"> -</w:t>
      </w:r>
      <w:r w:rsidRPr="009B0C64">
        <w:rPr>
          <w:color w:val="253356" w:themeColor="accent1" w:themeShade="80"/>
          <w:sz w:val="20"/>
          <w:szCs w:val="20"/>
        </w:rPr>
        <w:t xml:space="preserve"> Liquid Paraffin</w:t>
      </w:r>
      <w:r w:rsidR="00C05822">
        <w:rPr>
          <w:color w:val="253356" w:themeColor="accent1" w:themeShade="80"/>
          <w:sz w:val="20"/>
          <w:szCs w:val="20"/>
        </w:rPr>
        <w:t>,</w:t>
      </w:r>
      <w:r w:rsidR="00AF3920" w:rsidRPr="00AF3920">
        <w:rPr>
          <w:color w:val="253356" w:themeColor="accent1" w:themeShade="80"/>
          <w:sz w:val="20"/>
          <w:szCs w:val="20"/>
        </w:rPr>
        <w:t xml:space="preserve"> </w:t>
      </w:r>
      <w:r w:rsidR="00AF3920" w:rsidRPr="00AF3920">
        <w:rPr>
          <w:b/>
          <w:bCs/>
          <w:color w:val="253356" w:themeColor="accent1" w:themeShade="80"/>
          <w:sz w:val="20"/>
          <w:szCs w:val="20"/>
        </w:rPr>
        <w:t>LLP</w:t>
      </w:r>
      <w:r w:rsidR="00AF3920">
        <w:rPr>
          <w:b/>
          <w:bCs/>
          <w:color w:val="253356" w:themeColor="accent1" w:themeShade="80"/>
          <w:sz w:val="20"/>
          <w:szCs w:val="20"/>
        </w:rPr>
        <w:t xml:space="preserve"> -</w:t>
      </w:r>
      <w:r w:rsidR="00AF3920">
        <w:rPr>
          <w:color w:val="253356" w:themeColor="accent1" w:themeShade="80"/>
          <w:sz w:val="20"/>
          <w:szCs w:val="20"/>
        </w:rPr>
        <w:t xml:space="preserve"> Light Liquid Paraffin,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WSP</w:t>
      </w:r>
      <w:r w:rsidRPr="009B0C64">
        <w:rPr>
          <w:color w:val="253356" w:themeColor="accent1" w:themeShade="80"/>
          <w:sz w:val="20"/>
          <w:szCs w:val="20"/>
        </w:rPr>
        <w:t xml:space="preserve"> </w:t>
      </w:r>
      <w:r>
        <w:rPr>
          <w:color w:val="253356" w:themeColor="accent1" w:themeShade="80"/>
          <w:sz w:val="20"/>
          <w:szCs w:val="20"/>
        </w:rPr>
        <w:t xml:space="preserve">- </w:t>
      </w:r>
      <w:r w:rsidRPr="009B0C64">
        <w:rPr>
          <w:color w:val="253356" w:themeColor="accent1" w:themeShade="80"/>
          <w:sz w:val="20"/>
          <w:szCs w:val="20"/>
        </w:rPr>
        <w:t>White Soft Paraffin</w:t>
      </w:r>
      <w:r w:rsidR="00C05822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LF</w:t>
      </w:r>
      <w:r w:rsidRPr="009B0C64">
        <w:rPr>
          <w:color w:val="253356" w:themeColor="accent1" w:themeShade="80"/>
          <w:sz w:val="20"/>
          <w:szCs w:val="20"/>
        </w:rPr>
        <w:t xml:space="preserve"> </w:t>
      </w:r>
      <w:r>
        <w:rPr>
          <w:color w:val="253356" w:themeColor="accent1" w:themeShade="80"/>
          <w:sz w:val="20"/>
          <w:szCs w:val="20"/>
        </w:rPr>
        <w:t xml:space="preserve">- </w:t>
      </w:r>
      <w:r w:rsidRPr="009B0C64">
        <w:rPr>
          <w:color w:val="253356" w:themeColor="accent1" w:themeShade="80"/>
          <w:sz w:val="20"/>
          <w:szCs w:val="20"/>
        </w:rPr>
        <w:t>Lanolin Free</w:t>
      </w:r>
      <w:r w:rsidR="00C05822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GF</w:t>
      </w:r>
      <w:r w:rsidRPr="009B0C64">
        <w:rPr>
          <w:color w:val="253356" w:themeColor="accent1" w:themeShade="80"/>
          <w:sz w:val="20"/>
          <w:szCs w:val="20"/>
        </w:rPr>
        <w:t xml:space="preserve"> </w:t>
      </w:r>
      <w:r>
        <w:rPr>
          <w:color w:val="253356" w:themeColor="accent1" w:themeShade="80"/>
          <w:sz w:val="20"/>
          <w:szCs w:val="20"/>
        </w:rPr>
        <w:t xml:space="preserve">- </w:t>
      </w:r>
      <w:r w:rsidRPr="009B0C64">
        <w:rPr>
          <w:color w:val="253356" w:themeColor="accent1" w:themeShade="80"/>
          <w:sz w:val="20"/>
          <w:szCs w:val="20"/>
        </w:rPr>
        <w:t>Gluten Free</w:t>
      </w:r>
      <w:r w:rsidR="00C05822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V</w:t>
      </w:r>
      <w:r>
        <w:rPr>
          <w:b/>
          <w:bCs/>
          <w:color w:val="253356" w:themeColor="accent1" w:themeShade="80"/>
          <w:sz w:val="20"/>
          <w:szCs w:val="20"/>
        </w:rPr>
        <w:t xml:space="preserve"> </w:t>
      </w:r>
      <w:r w:rsidR="00C05822">
        <w:rPr>
          <w:b/>
          <w:bCs/>
          <w:color w:val="253356" w:themeColor="accent1" w:themeShade="80"/>
          <w:sz w:val="20"/>
          <w:szCs w:val="20"/>
        </w:rPr>
        <w:t>–</w:t>
      </w:r>
      <w:r w:rsidRPr="009B0C64">
        <w:rPr>
          <w:color w:val="253356" w:themeColor="accent1" w:themeShade="80"/>
          <w:sz w:val="20"/>
          <w:szCs w:val="20"/>
        </w:rPr>
        <w:t xml:space="preserve"> Vegan</w:t>
      </w:r>
      <w:r w:rsidR="00C05822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P</w:t>
      </w:r>
      <w:r w:rsidRPr="00807BC0">
        <w:rPr>
          <w:color w:val="253356" w:themeColor="accent1" w:themeShade="80"/>
          <w:sz w:val="20"/>
          <w:szCs w:val="20"/>
        </w:rPr>
        <w:t xml:space="preserve"> – Available as a pump for patients with limited dexterity</w:t>
      </w:r>
      <w:r w:rsidR="00C05822">
        <w:rPr>
          <w:color w:val="253356" w:themeColor="accent1" w:themeShade="80"/>
          <w:sz w:val="20"/>
          <w:szCs w:val="20"/>
        </w:rPr>
        <w:t>,</w:t>
      </w:r>
    </w:p>
    <w:p w14:paraId="74E62A09" w14:textId="77777777" w:rsidR="00BF0473" w:rsidRPr="001B2D8F" w:rsidRDefault="00BF0473" w:rsidP="00BF0473">
      <w:pPr>
        <w:ind w:firstLine="720"/>
        <w:jc w:val="center"/>
        <w:rPr>
          <w:color w:val="253356" w:themeColor="accent1" w:themeShade="80"/>
          <w:sz w:val="20"/>
          <w:szCs w:val="20"/>
        </w:rPr>
      </w:pPr>
      <w:r w:rsidRPr="0062356F">
        <w:rPr>
          <w:b/>
          <w:bCs/>
          <w:color w:val="253356" w:themeColor="accent1" w:themeShade="80"/>
          <w:sz w:val="20"/>
          <w:szCs w:val="20"/>
        </w:rPr>
        <w:t>BW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807BC0">
        <w:rPr>
          <w:color w:val="253356" w:themeColor="accent1" w:themeShade="80"/>
          <w:sz w:val="20"/>
          <w:szCs w:val="20"/>
        </w:rPr>
        <w:t>- Suitable for use as</w:t>
      </w:r>
      <w:r>
        <w:rPr>
          <w:color w:val="253356" w:themeColor="accent1" w:themeShade="80"/>
          <w:sz w:val="20"/>
          <w:szCs w:val="20"/>
        </w:rPr>
        <w:t xml:space="preserve"> a</w:t>
      </w:r>
      <w:r w:rsidRPr="00807BC0">
        <w:rPr>
          <w:color w:val="253356" w:themeColor="accent1" w:themeShade="80"/>
          <w:sz w:val="20"/>
          <w:szCs w:val="20"/>
        </w:rPr>
        <w:t xml:space="preserve"> body wash</w:t>
      </w:r>
      <w:r>
        <w:rPr>
          <w:color w:val="253356" w:themeColor="accent1" w:themeShade="80"/>
          <w:sz w:val="20"/>
          <w:szCs w:val="20"/>
        </w:rPr>
        <w:t xml:space="preserve"> / bath additive </w:t>
      </w:r>
      <w:r w:rsidRPr="00807BC0">
        <w:rPr>
          <w:color w:val="253356" w:themeColor="accent1" w:themeShade="80"/>
          <w:sz w:val="20"/>
          <w:szCs w:val="20"/>
        </w:rPr>
        <w:t>(To use as bath additive: Melt 4g (size of £2 coin) in hot water and add to the bath. Can make the bath slippery</w:t>
      </w:r>
      <w:r>
        <w:rPr>
          <w:color w:val="253356" w:themeColor="accent1" w:themeShade="80"/>
          <w:sz w:val="20"/>
          <w:szCs w:val="20"/>
        </w:rPr>
        <w:t>.)</w:t>
      </w:r>
    </w:p>
    <w:bookmarkEnd w:id="0"/>
    <w:p w14:paraId="0D29EBC9" w14:textId="44FF9FCB" w:rsidR="00EA311E" w:rsidRDefault="00EA311E"/>
    <w:p w14:paraId="34B47EA3" w14:textId="447B881A" w:rsidR="00EA311E" w:rsidRDefault="00EA311E">
      <w:r>
        <w:br w:type="page"/>
      </w:r>
    </w:p>
    <w:tbl>
      <w:tblPr>
        <w:tblStyle w:val="TableGrid"/>
        <w:tblpPr w:leftFromText="180" w:rightFromText="180" w:vertAnchor="text" w:horzAnchor="page" w:tblpXSpec="center" w:tblpY="106"/>
        <w:tblW w:w="14591" w:type="dxa"/>
        <w:jc w:val="center"/>
        <w:tblLook w:val="04A0" w:firstRow="1" w:lastRow="0" w:firstColumn="1" w:lastColumn="0" w:noHBand="0" w:noVBand="1"/>
      </w:tblPr>
      <w:tblGrid>
        <w:gridCol w:w="5091"/>
        <w:gridCol w:w="2695"/>
        <w:gridCol w:w="2553"/>
        <w:gridCol w:w="2126"/>
        <w:gridCol w:w="2126"/>
      </w:tblGrid>
      <w:tr w:rsidR="00EA311E" w:rsidRPr="00EA311E" w14:paraId="6388C153" w14:textId="77777777" w:rsidTr="00EA311E">
        <w:trPr>
          <w:cantSplit/>
          <w:trHeight w:val="735"/>
          <w:jc w:val="center"/>
        </w:trPr>
        <w:tc>
          <w:tcPr>
            <w:tcW w:w="5091" w:type="dxa"/>
            <w:shd w:val="clear" w:color="auto" w:fill="072B62" w:themeFill="background2" w:themeFillShade="40"/>
            <w:vAlign w:val="center"/>
          </w:tcPr>
          <w:p w14:paraId="3820DE0B" w14:textId="57D8CA3F" w:rsidR="00EA311E" w:rsidRPr="00EA311E" w:rsidRDefault="00EA311E" w:rsidP="00EA311E">
            <w:pPr>
              <w:jc w:val="center"/>
              <w:rPr>
                <w:color w:val="FFFFFF" w:themeColor="background1"/>
                <w:sz w:val="20"/>
                <w:szCs w:val="20"/>
                <w:u w:val="single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Pharmaceutical Form</w:t>
            </w:r>
          </w:p>
        </w:tc>
        <w:tc>
          <w:tcPr>
            <w:tcW w:w="2695" w:type="dxa"/>
            <w:tcBorders>
              <w:bottom w:val="single" w:sz="4" w:space="0" w:color="auto"/>
            </w:tcBorders>
            <w:shd w:val="clear" w:color="auto" w:fill="072B62" w:themeFill="background2" w:themeFillShade="40"/>
            <w:vAlign w:val="center"/>
          </w:tcPr>
          <w:p w14:paraId="5FF31427" w14:textId="32D3A73F" w:rsidR="00EA311E" w:rsidRPr="00EA311E" w:rsidRDefault="00EA311E" w:rsidP="00EA311E">
            <w:pPr>
              <w:jc w:val="center"/>
              <w:rPr>
                <w:color w:val="FFFFFF" w:themeColor="background1"/>
                <w:sz w:val="20"/>
                <w:szCs w:val="20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Product</w:t>
            </w:r>
          </w:p>
        </w:tc>
        <w:tc>
          <w:tcPr>
            <w:tcW w:w="2553" w:type="dxa"/>
            <w:shd w:val="clear" w:color="auto" w:fill="072B62" w:themeFill="background2" w:themeFillShade="40"/>
            <w:vAlign w:val="center"/>
          </w:tcPr>
          <w:p w14:paraId="0B58F2F0" w14:textId="7CC3FAAB" w:rsidR="00EA311E" w:rsidRPr="00EA311E" w:rsidRDefault="00EA311E" w:rsidP="00EA311E">
            <w:pPr>
              <w:jc w:val="center"/>
              <w:rPr>
                <w:color w:val="FFFFFF" w:themeColor="background1"/>
                <w:sz w:val="20"/>
                <w:szCs w:val="20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Active Ingredients</w:t>
            </w:r>
          </w:p>
        </w:tc>
        <w:tc>
          <w:tcPr>
            <w:tcW w:w="2126" w:type="dxa"/>
            <w:shd w:val="clear" w:color="auto" w:fill="072B62" w:themeFill="background2" w:themeFillShade="40"/>
            <w:vAlign w:val="center"/>
          </w:tcPr>
          <w:p w14:paraId="6E6CA1B3" w14:textId="057469B6" w:rsidR="00EA311E" w:rsidRPr="00EA311E" w:rsidRDefault="00EA311E" w:rsidP="00EA311E">
            <w:pPr>
              <w:jc w:val="center"/>
              <w:rPr>
                <w:color w:val="FFFFFF" w:themeColor="background1"/>
                <w:sz w:val="20"/>
                <w:szCs w:val="20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Cost per 100g/100ml</w:t>
            </w:r>
          </w:p>
        </w:tc>
        <w:tc>
          <w:tcPr>
            <w:tcW w:w="2126" w:type="dxa"/>
            <w:shd w:val="clear" w:color="auto" w:fill="072B62" w:themeFill="background2" w:themeFillShade="40"/>
            <w:vAlign w:val="center"/>
          </w:tcPr>
          <w:p w14:paraId="77F5059D" w14:textId="77777777" w:rsidR="00EA311E" w:rsidRPr="00EA311E" w:rsidRDefault="00EA311E" w:rsidP="00EA311E">
            <w:pPr>
              <w:jc w:val="center"/>
              <w:rPr>
                <w:b/>
                <w:bCs/>
                <w:color w:val="FFFFFF" w:themeColor="background1"/>
                <w:u w:val="single"/>
              </w:rPr>
            </w:pPr>
            <w:r w:rsidRPr="00EA311E">
              <w:rPr>
                <w:b/>
                <w:bCs/>
                <w:color w:val="FFFFFF" w:themeColor="background1"/>
                <w:u w:val="single"/>
              </w:rPr>
              <w:t>Available pack sizes</w:t>
            </w:r>
          </w:p>
          <w:p w14:paraId="588438ED" w14:textId="5608B900" w:rsidR="00EA311E" w:rsidRPr="00EA311E" w:rsidRDefault="00C05822" w:rsidP="00EA311E">
            <w:pPr>
              <w:jc w:val="center"/>
              <w:rPr>
                <w:b/>
                <w:bCs/>
                <w:color w:val="FFFFFF" w:themeColor="background1"/>
                <w:sz w:val="20"/>
                <w:szCs w:val="20"/>
              </w:rPr>
            </w:pPr>
            <w:r w:rsidRPr="00C05822">
              <w:rPr>
                <w:i/>
                <w:iCs/>
                <w:color w:val="FFFFFF" w:themeColor="background1"/>
                <w:sz w:val="18"/>
                <w:szCs w:val="18"/>
                <w:u w:val="single"/>
              </w:rPr>
              <w:t>(Most cost-effective sizes are highlighted)</w:t>
            </w:r>
          </w:p>
        </w:tc>
      </w:tr>
      <w:tr w:rsidR="00AC3494" w14:paraId="337D4E02" w14:textId="77777777" w:rsidTr="00EA33B7">
        <w:trPr>
          <w:cantSplit/>
          <w:trHeight w:val="1226"/>
          <w:jc w:val="center"/>
        </w:trPr>
        <w:tc>
          <w:tcPr>
            <w:tcW w:w="5091" w:type="dxa"/>
            <w:vAlign w:val="center"/>
          </w:tcPr>
          <w:p w14:paraId="64FF1D82" w14:textId="475D08AC" w:rsidR="00AC3494" w:rsidRPr="00AE7A7B" w:rsidRDefault="00AC3494" w:rsidP="00AE7A7B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EA311E">
              <w:rPr>
                <w:b/>
                <w:bCs/>
                <w:color w:val="253356" w:themeColor="accent1" w:themeShade="80"/>
                <w:u w:val="single"/>
              </w:rPr>
              <w:t>Lotions</w:t>
            </w:r>
          </w:p>
          <w:p w14:paraId="0D308E1D" w14:textId="71857E69" w:rsidR="00AC3494" w:rsidRPr="00EA311E" w:rsidRDefault="00AC3494" w:rsidP="007A2DBE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987676">
              <w:rPr>
                <w:color w:val="253356" w:themeColor="accent1" w:themeShade="80"/>
                <w:sz w:val="20"/>
                <w:szCs w:val="20"/>
              </w:rPr>
              <w:t>Lotions have higher water content than creams</w:t>
            </w:r>
            <w:r w:rsidRPr="009355C8">
              <w:rPr>
                <w:rFonts w:ascii="Lato" w:hAnsi="Lato"/>
                <w:color w:val="212529"/>
                <w:shd w:val="clear" w:color="auto" w:fill="FFFFFF"/>
              </w:rPr>
              <w:t xml:space="preserve"> </w:t>
            </w:r>
            <w:r w:rsidRPr="009355C8">
              <w:rPr>
                <w:color w:val="253356" w:themeColor="accent1" w:themeShade="80"/>
                <w:sz w:val="20"/>
                <w:szCs w:val="20"/>
              </w:rPr>
              <w:t>which makes them easier to apply</w:t>
            </w:r>
            <w:r w:rsidRPr="00987676">
              <w:rPr>
                <w:color w:val="253356" w:themeColor="accent1" w:themeShade="80"/>
                <w:sz w:val="20"/>
                <w:szCs w:val="20"/>
              </w:rPr>
              <w:t xml:space="preserve"> </w:t>
            </w:r>
            <w:r>
              <w:rPr>
                <w:color w:val="253356" w:themeColor="accent1" w:themeShade="80"/>
                <w:sz w:val="20"/>
                <w:szCs w:val="20"/>
              </w:rPr>
              <w:t>but</w:t>
            </w:r>
            <w:r w:rsidRPr="00987676">
              <w:rPr>
                <w:color w:val="253356" w:themeColor="accent1" w:themeShade="80"/>
                <w:sz w:val="20"/>
                <w:szCs w:val="20"/>
              </w:rPr>
              <w:t xml:space="preserve"> are considered less effective than </w:t>
            </w:r>
            <w:r w:rsidRPr="00B604CE">
              <w:rPr>
                <w:color w:val="253356" w:themeColor="accent1" w:themeShade="80"/>
                <w:sz w:val="20"/>
                <w:szCs w:val="20"/>
              </w:rPr>
              <w:t xml:space="preserve">emollients. </w:t>
            </w:r>
            <w:r w:rsidRPr="00B604CE">
              <w:rPr>
                <w:rFonts w:ascii="Lato" w:hAnsi="Lato"/>
                <w:color w:val="212529"/>
                <w:shd w:val="clear" w:color="auto" w:fill="FFFFFF"/>
              </w:rPr>
              <w:t xml:space="preserve"> </w:t>
            </w:r>
            <w:r w:rsidRPr="00B604CE">
              <w:rPr>
                <w:color w:val="253356" w:themeColor="accent1" w:themeShade="80"/>
                <w:sz w:val="20"/>
                <w:szCs w:val="20"/>
              </w:rPr>
              <w:t>Lotions are good to use on the scalp because other preparations will make the hair greasy.</w:t>
            </w:r>
            <w:r>
              <w:rPr>
                <w:color w:val="253356" w:themeColor="accent1" w:themeShade="80"/>
                <w:sz w:val="20"/>
                <w:szCs w:val="20"/>
              </w:rPr>
              <w:t xml:space="preserve"> </w:t>
            </w: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791E8348" w14:textId="77777777" w:rsidR="00AC3494" w:rsidRDefault="00AC3494" w:rsidP="00EA33B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Cetraben</w:t>
            </w:r>
            <w:proofErr w:type="spellEnd"/>
            <w:r>
              <w:rPr>
                <w:color w:val="253356" w:themeColor="accent1" w:themeShade="80"/>
                <w:sz w:val="20"/>
                <w:szCs w:val="20"/>
              </w:rPr>
              <w:t xml:space="preserve"> Lotion</w:t>
            </w:r>
          </w:p>
          <w:p w14:paraId="68760FB5" w14:textId="77777777" w:rsidR="00AC3494" w:rsidRDefault="00AC3494" w:rsidP="00EA33B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EC2839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3" w:history="1">
              <w:r w:rsidRPr="004302DD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BW, P</w:t>
              </w:r>
            </w:hyperlink>
            <w:r w:rsidRPr="00EC2839">
              <w:rPr>
                <w:color w:val="253356" w:themeColor="accent1" w:themeShade="80"/>
                <w:sz w:val="20"/>
                <w:szCs w:val="20"/>
              </w:rPr>
              <w:t>)</w:t>
            </w:r>
          </w:p>
          <w:p w14:paraId="1AC89D85" w14:textId="263ECDFB" w:rsidR="00AC3494" w:rsidRDefault="00AC3494" w:rsidP="00EA33B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35DEB505" w14:textId="77777777" w:rsidR="00AC3494" w:rsidRDefault="00AC3494" w:rsidP="00EA33B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6C6038">
              <w:rPr>
                <w:color w:val="253356" w:themeColor="accent1" w:themeShade="80"/>
                <w:sz w:val="20"/>
                <w:szCs w:val="20"/>
              </w:rPr>
              <w:t xml:space="preserve">WSP 5%, </w:t>
            </w:r>
            <w:r w:rsidRPr="00AF3920">
              <w:rPr>
                <w:color w:val="253356" w:themeColor="accent1" w:themeShade="80"/>
                <w:sz w:val="20"/>
                <w:szCs w:val="20"/>
              </w:rPr>
              <w:t>LLP</w:t>
            </w:r>
            <w:r w:rsidRPr="006C6038">
              <w:rPr>
                <w:color w:val="253356" w:themeColor="accent1" w:themeShade="80"/>
                <w:sz w:val="20"/>
                <w:szCs w:val="20"/>
              </w:rPr>
              <w:t xml:space="preserve"> 4%, </w:t>
            </w: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G</w:t>
            </w:r>
            <w:r w:rsidRPr="006C6038">
              <w:rPr>
                <w:color w:val="253356" w:themeColor="accent1" w:themeShade="80"/>
                <w:sz w:val="20"/>
                <w:szCs w:val="20"/>
              </w:rPr>
              <w:t>lycerin</w:t>
            </w:r>
            <w:proofErr w:type="spellEnd"/>
            <w:r w:rsidRPr="006C6038">
              <w:rPr>
                <w:color w:val="253356" w:themeColor="accent1" w:themeShade="80"/>
                <w:sz w:val="20"/>
                <w:szCs w:val="20"/>
              </w:rPr>
              <w:t xml:space="preserve"> 3%</w:t>
            </w:r>
          </w:p>
          <w:p w14:paraId="1D4FA686" w14:textId="3635C5B5" w:rsidR="00AC3494" w:rsidRDefault="00AC3494" w:rsidP="00EA33B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1E873139" w14:textId="77777777" w:rsidR="00AC3494" w:rsidRPr="002E13BE" w:rsidRDefault="00AC3494" w:rsidP="00EA33B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E13BE">
              <w:rPr>
                <w:color w:val="253356" w:themeColor="accent1" w:themeShade="80"/>
                <w:sz w:val="20"/>
                <w:szCs w:val="20"/>
              </w:rPr>
              <w:t>£1.17</w:t>
            </w:r>
          </w:p>
          <w:p w14:paraId="13B426CB" w14:textId="71AC41E7" w:rsidR="00AC3494" w:rsidRPr="002E13BE" w:rsidRDefault="00AC3494" w:rsidP="00EA33B7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3DF276DD" w14:textId="77777777" w:rsidR="00AC3494" w:rsidRPr="003A6127" w:rsidRDefault="00AC3494" w:rsidP="00EA33B7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200ml /</w:t>
            </w:r>
            <w:r w:rsidRPr="00B63278">
              <w:rPr>
                <w:b/>
                <w:bCs/>
                <w:color w:val="253356" w:themeColor="accent1" w:themeShade="80"/>
                <w:sz w:val="20"/>
                <w:szCs w:val="20"/>
              </w:rPr>
              <w:t xml:space="preserve"> </w:t>
            </w:r>
            <w:r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500ml</w:t>
            </w:r>
          </w:p>
          <w:p w14:paraId="0140F17F" w14:textId="1C1CB5B2" w:rsidR="00AC3494" w:rsidRPr="003A6127" w:rsidRDefault="00AC3494" w:rsidP="00EA33B7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</w:p>
        </w:tc>
      </w:tr>
      <w:tr w:rsidR="00D401ED" w14:paraId="087B7245" w14:textId="77777777" w:rsidTr="00CB3065">
        <w:trPr>
          <w:cantSplit/>
          <w:trHeight w:val="735"/>
          <w:jc w:val="center"/>
        </w:trPr>
        <w:tc>
          <w:tcPr>
            <w:tcW w:w="5091" w:type="dxa"/>
            <w:vMerge w:val="restart"/>
            <w:vAlign w:val="center"/>
          </w:tcPr>
          <w:p w14:paraId="181D0F1B" w14:textId="31D13B24" w:rsidR="00F80225" w:rsidRDefault="00D401ED" w:rsidP="00F80225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EA311E">
              <w:rPr>
                <w:b/>
                <w:bCs/>
                <w:color w:val="253356" w:themeColor="accent1" w:themeShade="80"/>
                <w:u w:val="single"/>
              </w:rPr>
              <w:t xml:space="preserve">Urea Containing </w:t>
            </w:r>
            <w:r w:rsidR="00AB6DCB">
              <w:rPr>
                <w:b/>
                <w:bCs/>
                <w:color w:val="253356" w:themeColor="accent1" w:themeShade="80"/>
                <w:u w:val="single"/>
              </w:rPr>
              <w:t>E</w:t>
            </w:r>
            <w:r w:rsidRPr="00EA311E">
              <w:rPr>
                <w:b/>
                <w:bCs/>
                <w:color w:val="253356" w:themeColor="accent1" w:themeShade="80"/>
                <w:u w:val="single"/>
              </w:rPr>
              <w:t>mollients</w:t>
            </w:r>
          </w:p>
          <w:p w14:paraId="3A1D8307" w14:textId="466F222D" w:rsidR="005A2ED3" w:rsidRPr="005A2ED3" w:rsidRDefault="005A2ED3" w:rsidP="005A2ED3">
            <w:pPr>
              <w:jc w:val="center"/>
              <w:rPr>
                <w:color w:val="FF0000"/>
                <w:sz w:val="20"/>
                <w:szCs w:val="20"/>
                <w:u w:val="single"/>
              </w:rPr>
            </w:pPr>
            <w:r w:rsidRPr="00076E90">
              <w:rPr>
                <w:color w:val="FF0000"/>
                <w:sz w:val="20"/>
                <w:szCs w:val="20"/>
                <w:u w:val="single"/>
              </w:rPr>
              <w:t>Acute/Short term use only</w:t>
            </w:r>
          </w:p>
          <w:p w14:paraId="25D48DAC" w14:textId="44794C9A" w:rsidR="00D401ED" w:rsidRPr="003B3780" w:rsidRDefault="00D401ED" w:rsidP="003B378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987676">
              <w:rPr>
                <w:color w:val="253356" w:themeColor="accent1" w:themeShade="80"/>
                <w:sz w:val="20"/>
                <w:szCs w:val="20"/>
              </w:rPr>
              <w:t>Useful where a keratolytic is required, extremely dry skin and/or fissured skin on hands and feet</w:t>
            </w:r>
            <w:r w:rsidR="00987676">
              <w:rPr>
                <w:color w:val="253356" w:themeColor="accent1" w:themeShade="80"/>
                <w:sz w:val="20"/>
                <w:szCs w:val="20"/>
              </w:rPr>
              <w:t>.</w:t>
            </w:r>
          </w:p>
        </w:tc>
        <w:tc>
          <w:tcPr>
            <w:tcW w:w="2695" w:type="dxa"/>
            <w:tcBorders>
              <w:bottom w:val="single" w:sz="4" w:space="0" w:color="auto"/>
            </w:tcBorders>
            <w:shd w:val="clear" w:color="auto" w:fill="DFEBF5" w:themeFill="accent2" w:themeFillTint="33"/>
            <w:vAlign w:val="center"/>
          </w:tcPr>
          <w:p w14:paraId="7221F0F5" w14:textId="6285C2B8" w:rsidR="00D401ED" w:rsidRDefault="00D401ED" w:rsidP="00D401ED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Balne</w:t>
            </w:r>
            <w:r w:rsidR="005A2ED3">
              <w:rPr>
                <w:color w:val="253356" w:themeColor="accent1" w:themeShade="80"/>
                <w:sz w:val="20"/>
                <w:szCs w:val="20"/>
              </w:rPr>
              <w:t>u</w:t>
            </w:r>
            <w:r>
              <w:rPr>
                <w:color w:val="253356" w:themeColor="accent1" w:themeShade="80"/>
                <w:sz w:val="20"/>
                <w:szCs w:val="20"/>
              </w:rPr>
              <w:t>m</w:t>
            </w:r>
            <w:proofErr w:type="spellEnd"/>
            <w:r>
              <w:rPr>
                <w:color w:val="253356" w:themeColor="accent1" w:themeShade="8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Intensiv</w:t>
            </w:r>
            <w:proofErr w:type="spellEnd"/>
            <w:r>
              <w:rPr>
                <w:color w:val="253356" w:themeColor="accent1" w:themeShade="80"/>
                <w:sz w:val="20"/>
                <w:szCs w:val="20"/>
              </w:rPr>
              <w:t xml:space="preserve"> Cream</w:t>
            </w:r>
          </w:p>
          <w:p w14:paraId="664BC312" w14:textId="28F3B2D4" w:rsidR="00D401ED" w:rsidRDefault="00D401ED" w:rsidP="00D401ED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D930E2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3" w:history="1">
              <w:r w:rsidRPr="004302DD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BW, P</w:t>
              </w:r>
            </w:hyperlink>
            <w:r w:rsidRPr="00D930E2"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0387743E" w14:textId="28A7BFA3" w:rsidR="00D401ED" w:rsidRPr="00B21A1E" w:rsidRDefault="00D401ED" w:rsidP="00D401ED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Urea 5%, Ceramide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7E8314CF" w14:textId="429706E2" w:rsidR="00D401ED" w:rsidRPr="00B21A1E" w:rsidRDefault="00D401ED" w:rsidP="00D401ED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£1.99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05C24270" w14:textId="2A8934EB" w:rsidR="00D401ED" w:rsidRPr="00B21A1E" w:rsidRDefault="00D401ED" w:rsidP="00D401ED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50g /</w:t>
            </w:r>
            <w:r w:rsidRPr="00FE59BD">
              <w:rPr>
                <w:b/>
                <w:bCs/>
                <w:color w:val="253356" w:themeColor="accent1" w:themeShade="80"/>
                <w:sz w:val="20"/>
                <w:szCs w:val="20"/>
              </w:rPr>
              <w:t xml:space="preserve"> </w:t>
            </w:r>
            <w:r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  <w:tr w:rsidR="008D3D6F" w14:paraId="14414FAF" w14:textId="77777777" w:rsidTr="00B604CE">
        <w:trPr>
          <w:cantSplit/>
          <w:trHeight w:val="735"/>
          <w:jc w:val="center"/>
        </w:trPr>
        <w:tc>
          <w:tcPr>
            <w:tcW w:w="5091" w:type="dxa"/>
            <w:vMerge/>
            <w:vAlign w:val="center"/>
          </w:tcPr>
          <w:p w14:paraId="3DC68E74" w14:textId="77777777" w:rsidR="008D3D6F" w:rsidRDefault="008D3D6F" w:rsidP="00485070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</w:p>
        </w:tc>
        <w:tc>
          <w:tcPr>
            <w:tcW w:w="2695" w:type="dxa"/>
            <w:tcBorders>
              <w:top w:val="single" w:sz="4" w:space="0" w:color="auto"/>
            </w:tcBorders>
            <w:shd w:val="clear" w:color="auto" w:fill="DFEBF5" w:themeFill="accent2" w:themeFillTint="33"/>
            <w:vAlign w:val="center"/>
          </w:tcPr>
          <w:p w14:paraId="0553CC84" w14:textId="276F0BF2" w:rsidR="00D930E2" w:rsidRPr="00CA54FC" w:rsidRDefault="00C170AA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>
              <w:rPr>
                <w:color w:val="253356" w:themeColor="accent1" w:themeShade="80"/>
                <w:sz w:val="20"/>
                <w:szCs w:val="20"/>
              </w:rPr>
              <w:t>Dermatonics</w:t>
            </w:r>
            <w:proofErr w:type="spellEnd"/>
            <w:r w:rsidR="00B604CE">
              <w:rPr>
                <w:color w:val="253356" w:themeColor="accent1" w:themeShade="80"/>
                <w:sz w:val="20"/>
                <w:szCs w:val="20"/>
              </w:rPr>
              <w:t xml:space="preserve"> Dry Skin Balm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7AD9854B" w14:textId="572650E6" w:rsidR="008D3D6F" w:rsidRPr="00CA54FC" w:rsidRDefault="00EA4ECA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LP</w:t>
            </w:r>
            <w:r w:rsidR="00A838CB">
              <w:rPr>
                <w:color w:val="253356" w:themeColor="accent1" w:themeShade="80"/>
                <w:sz w:val="20"/>
                <w:szCs w:val="20"/>
              </w:rPr>
              <w:t>,</w:t>
            </w:r>
            <w:r>
              <w:rPr>
                <w:color w:val="253356" w:themeColor="accent1" w:themeShade="80"/>
                <w:sz w:val="20"/>
                <w:szCs w:val="20"/>
              </w:rPr>
              <w:t xml:space="preserve"> </w:t>
            </w:r>
            <w:r w:rsidR="005E3628">
              <w:rPr>
                <w:color w:val="253356" w:themeColor="accent1" w:themeShade="80"/>
                <w:sz w:val="20"/>
                <w:szCs w:val="20"/>
              </w:rPr>
              <w:t>Urea 10%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05DB87EF" w14:textId="6711E9AC" w:rsidR="00DB2099" w:rsidRPr="00CA54FC" w:rsidRDefault="000B3DCA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£2.49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51FA8EB3" w14:textId="77027FD0" w:rsidR="008D3D6F" w:rsidRPr="00CA54FC" w:rsidRDefault="00E1657A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20</w:t>
            </w:r>
            <w:r w:rsidR="00B604CE">
              <w:rPr>
                <w:color w:val="253356" w:themeColor="accent1" w:themeShade="80"/>
                <w:sz w:val="20"/>
                <w:szCs w:val="20"/>
              </w:rPr>
              <w:t xml:space="preserve">0ml / </w:t>
            </w:r>
            <w:r w:rsidR="00B604CE" w:rsidRPr="0024309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500ml</w:t>
            </w:r>
          </w:p>
        </w:tc>
      </w:tr>
      <w:tr w:rsidR="00D16A5F" w14:paraId="191436E6" w14:textId="77777777" w:rsidTr="00485070">
        <w:trPr>
          <w:trHeight w:val="1120"/>
          <w:jc w:val="center"/>
        </w:trPr>
        <w:tc>
          <w:tcPr>
            <w:tcW w:w="5091" w:type="dxa"/>
            <w:vAlign w:val="center"/>
          </w:tcPr>
          <w:p w14:paraId="0B738617" w14:textId="29863FAD" w:rsidR="00F80225" w:rsidRDefault="00954B47" w:rsidP="00F80225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EA311E">
              <w:rPr>
                <w:b/>
                <w:bCs/>
                <w:color w:val="253356" w:themeColor="accent1" w:themeShade="80"/>
                <w:u w:val="single"/>
              </w:rPr>
              <w:t>Emollient Sprays</w:t>
            </w:r>
          </w:p>
          <w:p w14:paraId="326596B3" w14:textId="7AFEAC27" w:rsidR="005A2ED3" w:rsidRPr="005A2ED3" w:rsidRDefault="005A2ED3" w:rsidP="005A2ED3">
            <w:pPr>
              <w:jc w:val="center"/>
              <w:rPr>
                <w:color w:val="FF0000"/>
                <w:sz w:val="20"/>
                <w:szCs w:val="20"/>
                <w:u w:val="single"/>
              </w:rPr>
            </w:pPr>
            <w:r w:rsidRPr="00076E90">
              <w:rPr>
                <w:color w:val="FF0000"/>
                <w:sz w:val="20"/>
                <w:szCs w:val="20"/>
                <w:u w:val="single"/>
              </w:rPr>
              <w:t>Acute/Short term use only</w:t>
            </w:r>
          </w:p>
          <w:p w14:paraId="29DCE31A" w14:textId="73AD846F" w:rsidR="00D16A5F" w:rsidRPr="00954B47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274350">
              <w:rPr>
                <w:color w:val="253356" w:themeColor="accent1" w:themeShade="80"/>
                <w:sz w:val="20"/>
                <w:szCs w:val="20"/>
              </w:rPr>
              <w:t>For very painful/fragile skin where th</w:t>
            </w:r>
            <w:r w:rsidR="00274350">
              <w:rPr>
                <w:color w:val="253356" w:themeColor="accent1" w:themeShade="80"/>
                <w:sz w:val="20"/>
                <w:szCs w:val="20"/>
              </w:rPr>
              <w:t>ere</w:t>
            </w:r>
            <w:r w:rsidRPr="00274350">
              <w:rPr>
                <w:color w:val="253356" w:themeColor="accent1" w:themeShade="80"/>
                <w:sz w:val="20"/>
                <w:szCs w:val="20"/>
              </w:rPr>
              <w:t xml:space="preserve"> is difficulty with hands on application of emollients</w:t>
            </w:r>
            <w:r w:rsidR="00274350">
              <w:rPr>
                <w:color w:val="253356" w:themeColor="accent1" w:themeShade="80"/>
                <w:sz w:val="20"/>
                <w:szCs w:val="20"/>
              </w:rPr>
              <w:t xml:space="preserve"> </w:t>
            </w:r>
            <w:r w:rsidR="00472757" w:rsidRPr="00274350">
              <w:rPr>
                <w:color w:val="253356" w:themeColor="accent1" w:themeShade="80"/>
                <w:sz w:val="20"/>
                <w:szCs w:val="20"/>
              </w:rPr>
              <w:t>- no need to rub in</w:t>
            </w:r>
            <w:r w:rsidR="00274350">
              <w:rPr>
                <w:color w:val="253356" w:themeColor="accent1" w:themeShade="80"/>
                <w:sz w:val="20"/>
                <w:szCs w:val="20"/>
              </w:rPr>
              <w:t>to</w:t>
            </w:r>
            <w:r w:rsidR="00472757" w:rsidRPr="00274350">
              <w:rPr>
                <w:color w:val="253356" w:themeColor="accent1" w:themeShade="80"/>
                <w:sz w:val="20"/>
                <w:szCs w:val="20"/>
              </w:rPr>
              <w:t xml:space="preserve"> skin</w:t>
            </w:r>
            <w:r w:rsidR="00987676">
              <w:rPr>
                <w:color w:val="253356" w:themeColor="accent1" w:themeShade="80"/>
                <w:sz w:val="20"/>
                <w:szCs w:val="20"/>
              </w:rPr>
              <w:t>.</w:t>
            </w: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77BC77C7" w14:textId="77777777" w:rsidR="00D16A5F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954B47">
              <w:rPr>
                <w:color w:val="253356" w:themeColor="accent1" w:themeShade="80"/>
                <w:sz w:val="20"/>
                <w:szCs w:val="20"/>
              </w:rPr>
              <w:t>Emollin</w:t>
            </w:r>
            <w:proofErr w:type="spellEnd"/>
            <w:r w:rsidRPr="00954B47">
              <w:rPr>
                <w:color w:val="253356" w:themeColor="accent1" w:themeShade="80"/>
                <w:sz w:val="20"/>
                <w:szCs w:val="20"/>
              </w:rPr>
              <w:t xml:space="preserve"> Spray</w:t>
            </w:r>
          </w:p>
          <w:p w14:paraId="1A011DA3" w14:textId="2DB13F9D" w:rsidR="009E0698" w:rsidRDefault="009E0698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9E0698"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3" w:history="1">
              <w:r w:rsidRPr="004302DD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GF, LF, V, BW</w:t>
              </w:r>
            </w:hyperlink>
            <w:r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37DAAABE" w14:textId="3BC5CC90" w:rsidR="00D16A5F" w:rsidRPr="00B21A1E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954B47">
              <w:rPr>
                <w:color w:val="253356" w:themeColor="accent1" w:themeShade="80"/>
                <w:sz w:val="20"/>
                <w:szCs w:val="20"/>
              </w:rPr>
              <w:t>LP, WSP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5AD4FB29" w14:textId="19CA68E0" w:rsidR="00D16A5F" w:rsidRPr="00B21A1E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954B47">
              <w:rPr>
                <w:color w:val="253356" w:themeColor="accent1" w:themeShade="80"/>
                <w:sz w:val="20"/>
                <w:szCs w:val="20"/>
              </w:rPr>
              <w:t>£3.22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37B44051" w14:textId="0F23945C" w:rsidR="00D16A5F" w:rsidRPr="003A6127" w:rsidRDefault="00954B47" w:rsidP="00485070">
            <w:pPr>
              <w:jc w:val="center"/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</w:pPr>
            <w:r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240ml</w:t>
            </w:r>
          </w:p>
        </w:tc>
      </w:tr>
      <w:tr w:rsidR="00954B47" w14:paraId="370476C2" w14:textId="77777777" w:rsidTr="00485070">
        <w:trPr>
          <w:trHeight w:val="734"/>
          <w:jc w:val="center"/>
        </w:trPr>
        <w:tc>
          <w:tcPr>
            <w:tcW w:w="5091" w:type="dxa"/>
            <w:vMerge w:val="restart"/>
            <w:vAlign w:val="center"/>
          </w:tcPr>
          <w:p w14:paraId="0928844B" w14:textId="33BF4493" w:rsidR="00F80225" w:rsidRDefault="00954B47" w:rsidP="00F80225">
            <w:pPr>
              <w:jc w:val="center"/>
              <w:rPr>
                <w:b/>
                <w:bCs/>
                <w:color w:val="253356" w:themeColor="accent1" w:themeShade="80"/>
                <w:u w:val="single"/>
              </w:rPr>
            </w:pPr>
            <w:r w:rsidRPr="00EA311E">
              <w:rPr>
                <w:b/>
                <w:bCs/>
                <w:color w:val="253356" w:themeColor="accent1" w:themeShade="80"/>
                <w:u w:val="single"/>
              </w:rPr>
              <w:t xml:space="preserve">Emollients with </w:t>
            </w:r>
            <w:r w:rsidR="00F82322">
              <w:rPr>
                <w:b/>
                <w:bCs/>
                <w:color w:val="253356" w:themeColor="accent1" w:themeShade="80"/>
                <w:u w:val="single"/>
              </w:rPr>
              <w:t>A</w:t>
            </w:r>
            <w:r w:rsidRPr="00EA311E">
              <w:rPr>
                <w:b/>
                <w:bCs/>
                <w:color w:val="253356" w:themeColor="accent1" w:themeShade="80"/>
                <w:u w:val="single"/>
              </w:rPr>
              <w:t>ntibacterials</w:t>
            </w:r>
          </w:p>
          <w:p w14:paraId="249918DB" w14:textId="2A8E0758" w:rsidR="005A2ED3" w:rsidRPr="005A2ED3" w:rsidRDefault="005A2ED3" w:rsidP="005A2ED3">
            <w:pPr>
              <w:jc w:val="center"/>
              <w:rPr>
                <w:color w:val="FF0000"/>
                <w:sz w:val="20"/>
                <w:szCs w:val="20"/>
                <w:u w:val="single"/>
              </w:rPr>
            </w:pPr>
            <w:r w:rsidRPr="00076E90">
              <w:rPr>
                <w:color w:val="FF0000"/>
                <w:sz w:val="20"/>
                <w:szCs w:val="20"/>
                <w:u w:val="single"/>
              </w:rPr>
              <w:t>Acute/Short term use only</w:t>
            </w:r>
          </w:p>
          <w:p w14:paraId="378AD65E" w14:textId="62BE957A" w:rsidR="00954B47" w:rsidRPr="003B3780" w:rsidRDefault="00954B47" w:rsidP="003B378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1A4FFE">
              <w:rPr>
                <w:color w:val="253356" w:themeColor="accent1" w:themeShade="80"/>
                <w:sz w:val="20"/>
                <w:szCs w:val="20"/>
              </w:rPr>
              <w:t>To wash and/or as a leave on emollient during</w:t>
            </w:r>
            <w:r w:rsidR="00274350">
              <w:rPr>
                <w:color w:val="253356" w:themeColor="accent1" w:themeShade="80"/>
                <w:sz w:val="20"/>
                <w:szCs w:val="20"/>
              </w:rPr>
              <w:t xml:space="preserve"> active</w:t>
            </w:r>
            <w:r w:rsidRPr="001A4FFE">
              <w:rPr>
                <w:color w:val="253356" w:themeColor="accent1" w:themeShade="80"/>
                <w:sz w:val="20"/>
                <w:szCs w:val="20"/>
              </w:rPr>
              <w:t xml:space="preserve"> skin infection only</w:t>
            </w:r>
            <w:r w:rsidR="00987676">
              <w:rPr>
                <w:color w:val="253356" w:themeColor="accent1" w:themeShade="80"/>
                <w:sz w:val="20"/>
                <w:szCs w:val="20"/>
              </w:rPr>
              <w:t>.</w:t>
            </w: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6EC48349" w14:textId="77777777" w:rsidR="00954B47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BF6202">
              <w:rPr>
                <w:color w:val="253356" w:themeColor="accent1" w:themeShade="80"/>
                <w:sz w:val="20"/>
                <w:szCs w:val="20"/>
              </w:rPr>
              <w:t>Dermol</w:t>
            </w:r>
            <w:proofErr w:type="spellEnd"/>
            <w:r w:rsidRPr="00BF6202">
              <w:rPr>
                <w:color w:val="253356" w:themeColor="accent1" w:themeShade="80"/>
                <w:sz w:val="20"/>
                <w:szCs w:val="20"/>
              </w:rPr>
              <w:t xml:space="preserve"> lotion</w:t>
            </w:r>
          </w:p>
          <w:p w14:paraId="644EB28E" w14:textId="33F98DAC" w:rsidR="00341DCA" w:rsidRDefault="00341DCA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(</w:t>
            </w:r>
            <w:hyperlink w:anchor="KeyPage3" w:history="1">
              <w:r w:rsidRPr="004302DD">
                <w:rPr>
                  <w:rStyle w:val="Hyperlink"/>
                  <w:color w:val="253356" w:themeColor="accent1" w:themeShade="80"/>
                  <w:sz w:val="20"/>
                  <w:szCs w:val="20"/>
                </w:rPr>
                <w:t>BW, P</w:t>
              </w:r>
            </w:hyperlink>
            <w:r>
              <w:rPr>
                <w:color w:val="253356" w:themeColor="accent1" w:themeShade="80"/>
                <w:sz w:val="20"/>
                <w:szCs w:val="20"/>
              </w:rPr>
              <w:t>)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62C0858B" w14:textId="77777777" w:rsidR="00954B47" w:rsidRPr="00BF6202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LP 2.5%</w:t>
            </w:r>
          </w:p>
          <w:p w14:paraId="0ED018E4" w14:textId="77777777" w:rsidR="00954B47" w:rsidRPr="00BF6202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Isopropyl myristate 2.5%</w:t>
            </w:r>
          </w:p>
          <w:p w14:paraId="60578BD0" w14:textId="77777777" w:rsidR="00954B47" w:rsidRPr="00BF6202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Benzalkonium chloride 0.1%</w:t>
            </w:r>
          </w:p>
          <w:p w14:paraId="3A24ECB2" w14:textId="199B921E" w:rsidR="00954B47" w:rsidRPr="00B21A1E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Chlorhexidine dihydrochloride 0.1%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35992CDA" w14:textId="00413D6D" w:rsidR="00954B47" w:rsidRPr="00B21A1E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£1.21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505A65E9" w14:textId="61DE3EBC" w:rsidR="00954B47" w:rsidRPr="003A6127" w:rsidRDefault="00954B47" w:rsidP="00485070">
            <w:pPr>
              <w:jc w:val="center"/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</w:pPr>
            <w:r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500ml</w:t>
            </w:r>
          </w:p>
        </w:tc>
      </w:tr>
      <w:tr w:rsidR="00954B47" w14:paraId="308403FB" w14:textId="77777777" w:rsidTr="00485070">
        <w:trPr>
          <w:trHeight w:val="734"/>
          <w:jc w:val="center"/>
        </w:trPr>
        <w:tc>
          <w:tcPr>
            <w:tcW w:w="5091" w:type="dxa"/>
            <w:vMerge/>
            <w:vAlign w:val="center"/>
          </w:tcPr>
          <w:p w14:paraId="414CC585" w14:textId="77777777" w:rsidR="00954B47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  <w:u w:val="single"/>
              </w:rPr>
            </w:pPr>
          </w:p>
        </w:tc>
        <w:tc>
          <w:tcPr>
            <w:tcW w:w="2695" w:type="dxa"/>
            <w:shd w:val="clear" w:color="auto" w:fill="DFEBF5" w:themeFill="accent2" w:themeFillTint="33"/>
            <w:vAlign w:val="center"/>
          </w:tcPr>
          <w:p w14:paraId="39425F60" w14:textId="26199EB9" w:rsidR="00954B47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proofErr w:type="spellStart"/>
            <w:r w:rsidRPr="00BF6202">
              <w:rPr>
                <w:color w:val="253356" w:themeColor="accent1" w:themeShade="80"/>
                <w:sz w:val="20"/>
                <w:szCs w:val="20"/>
              </w:rPr>
              <w:t>Dermol</w:t>
            </w:r>
            <w:proofErr w:type="spellEnd"/>
            <w:r w:rsidRPr="00BF6202">
              <w:rPr>
                <w:color w:val="253356" w:themeColor="accent1" w:themeShade="80"/>
                <w:sz w:val="20"/>
                <w:szCs w:val="20"/>
              </w:rPr>
              <w:t xml:space="preserve"> Cream</w:t>
            </w:r>
          </w:p>
        </w:tc>
        <w:tc>
          <w:tcPr>
            <w:tcW w:w="2553" w:type="dxa"/>
            <w:shd w:val="clear" w:color="auto" w:fill="DFEBF5" w:themeFill="accent2" w:themeFillTint="33"/>
            <w:vAlign w:val="center"/>
          </w:tcPr>
          <w:p w14:paraId="3FEADAB3" w14:textId="77777777" w:rsidR="00954B47" w:rsidRPr="00BF6202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LP 10%</w:t>
            </w:r>
          </w:p>
          <w:p w14:paraId="2FD4E769" w14:textId="77777777" w:rsidR="00954B47" w:rsidRPr="00BF6202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Isopropyl myristate 10%</w:t>
            </w:r>
          </w:p>
          <w:p w14:paraId="15BE6D94" w14:textId="77777777" w:rsidR="00954B47" w:rsidRPr="00BF6202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Benzalkonium chloride 0.1%</w:t>
            </w:r>
          </w:p>
          <w:p w14:paraId="4251BA78" w14:textId="457E96B7" w:rsidR="00954B47" w:rsidRPr="00B21A1E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Chlorhexidine dihydrochloride 0.1%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546B6A34" w14:textId="2468BD0E" w:rsidR="00954B47" w:rsidRPr="00B21A1E" w:rsidRDefault="00954B47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 w:rsidRPr="00BF6202">
              <w:rPr>
                <w:color w:val="253356" w:themeColor="accent1" w:themeShade="80"/>
                <w:sz w:val="20"/>
                <w:szCs w:val="20"/>
              </w:rPr>
              <w:t>£1.33</w:t>
            </w:r>
          </w:p>
        </w:tc>
        <w:tc>
          <w:tcPr>
            <w:tcW w:w="2126" w:type="dxa"/>
            <w:shd w:val="clear" w:color="auto" w:fill="DFEBF5" w:themeFill="accent2" w:themeFillTint="33"/>
            <w:vAlign w:val="center"/>
          </w:tcPr>
          <w:p w14:paraId="37D63A36" w14:textId="09D52B91" w:rsidR="00954B47" w:rsidRPr="00B21A1E" w:rsidRDefault="00EA311E" w:rsidP="00485070">
            <w:pPr>
              <w:jc w:val="center"/>
              <w:rPr>
                <w:color w:val="253356" w:themeColor="accent1" w:themeShade="80"/>
                <w:sz w:val="20"/>
                <w:szCs w:val="20"/>
              </w:rPr>
            </w:pPr>
            <w:r>
              <w:rPr>
                <w:color w:val="253356" w:themeColor="accent1" w:themeShade="80"/>
                <w:sz w:val="20"/>
                <w:szCs w:val="20"/>
              </w:rPr>
              <w:t>100g /</w:t>
            </w:r>
            <w:r w:rsidRPr="00EA311E">
              <w:rPr>
                <w:b/>
                <w:bCs/>
                <w:color w:val="253356" w:themeColor="accent1" w:themeShade="80"/>
                <w:sz w:val="20"/>
                <w:szCs w:val="20"/>
              </w:rPr>
              <w:t xml:space="preserve"> </w:t>
            </w:r>
            <w:r w:rsidR="00954B47" w:rsidRPr="003A6127">
              <w:rPr>
                <w:b/>
                <w:bCs/>
                <w:color w:val="253356" w:themeColor="accent1" w:themeShade="80"/>
                <w:sz w:val="20"/>
                <w:szCs w:val="20"/>
                <w:u w:val="single"/>
              </w:rPr>
              <w:t>500g</w:t>
            </w:r>
          </w:p>
        </w:tc>
      </w:tr>
    </w:tbl>
    <w:p w14:paraId="2D5A7E2B" w14:textId="2B176CBB" w:rsidR="003F13F9" w:rsidRPr="001B2D8F" w:rsidRDefault="003F13F9" w:rsidP="003F13F9">
      <w:pPr>
        <w:pStyle w:val="Footer"/>
        <w:jc w:val="center"/>
        <w:rPr>
          <w:sz w:val="18"/>
          <w:szCs w:val="18"/>
        </w:rPr>
      </w:pPr>
      <w:bookmarkStart w:id="2" w:name="KeyPage3"/>
      <w:bookmarkEnd w:id="2"/>
      <w:r w:rsidRPr="001B2D8F">
        <w:rPr>
          <w:b/>
          <w:bCs/>
          <w:color w:val="253356" w:themeColor="accent1" w:themeShade="80"/>
          <w:sz w:val="20"/>
          <w:szCs w:val="20"/>
          <w:u w:val="single"/>
        </w:rPr>
        <w:t>Key</w:t>
      </w:r>
      <w:r>
        <w:rPr>
          <w:color w:val="253356" w:themeColor="accent1" w:themeShade="80"/>
          <w:sz w:val="20"/>
          <w:szCs w:val="20"/>
        </w:rPr>
        <w:t xml:space="preserve">: </w:t>
      </w:r>
      <w:r w:rsidRPr="001B2D8F">
        <w:rPr>
          <w:b/>
          <w:bCs/>
          <w:color w:val="253356" w:themeColor="accent1" w:themeShade="80"/>
          <w:sz w:val="20"/>
          <w:szCs w:val="20"/>
        </w:rPr>
        <w:t>LP</w:t>
      </w:r>
      <w:r>
        <w:rPr>
          <w:b/>
          <w:bCs/>
          <w:color w:val="253356" w:themeColor="accent1" w:themeShade="80"/>
          <w:sz w:val="20"/>
          <w:szCs w:val="20"/>
        </w:rPr>
        <w:t xml:space="preserve"> -</w:t>
      </w:r>
      <w:r w:rsidRPr="009B0C64">
        <w:rPr>
          <w:color w:val="253356" w:themeColor="accent1" w:themeShade="80"/>
          <w:sz w:val="20"/>
          <w:szCs w:val="20"/>
        </w:rPr>
        <w:t xml:space="preserve"> Liquid Paraffin</w:t>
      </w:r>
      <w:r w:rsidR="005E3628">
        <w:rPr>
          <w:color w:val="253356" w:themeColor="accent1" w:themeShade="80"/>
          <w:sz w:val="20"/>
          <w:szCs w:val="20"/>
        </w:rPr>
        <w:t>,</w:t>
      </w:r>
      <w:r w:rsidR="00AF3920">
        <w:rPr>
          <w:color w:val="253356" w:themeColor="accent1" w:themeShade="80"/>
          <w:sz w:val="20"/>
          <w:szCs w:val="20"/>
        </w:rPr>
        <w:t xml:space="preserve"> </w:t>
      </w:r>
      <w:r w:rsidR="00AF3920" w:rsidRPr="00AF3920">
        <w:rPr>
          <w:b/>
          <w:bCs/>
          <w:color w:val="253356" w:themeColor="accent1" w:themeShade="80"/>
          <w:sz w:val="20"/>
          <w:szCs w:val="20"/>
        </w:rPr>
        <w:t>LLP</w:t>
      </w:r>
      <w:r w:rsidR="00AF3920">
        <w:rPr>
          <w:b/>
          <w:bCs/>
          <w:color w:val="253356" w:themeColor="accent1" w:themeShade="80"/>
          <w:sz w:val="20"/>
          <w:szCs w:val="20"/>
        </w:rPr>
        <w:t xml:space="preserve"> -</w:t>
      </w:r>
      <w:r w:rsidR="00AF3920">
        <w:rPr>
          <w:color w:val="253356" w:themeColor="accent1" w:themeShade="80"/>
          <w:sz w:val="20"/>
          <w:szCs w:val="20"/>
        </w:rPr>
        <w:t xml:space="preserve"> Light Liquid Paraffin,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WSP</w:t>
      </w:r>
      <w:r w:rsidRPr="009B0C64">
        <w:rPr>
          <w:color w:val="253356" w:themeColor="accent1" w:themeShade="80"/>
          <w:sz w:val="20"/>
          <w:szCs w:val="20"/>
        </w:rPr>
        <w:t xml:space="preserve"> </w:t>
      </w:r>
      <w:r>
        <w:rPr>
          <w:color w:val="253356" w:themeColor="accent1" w:themeShade="80"/>
          <w:sz w:val="20"/>
          <w:szCs w:val="20"/>
        </w:rPr>
        <w:t xml:space="preserve">- </w:t>
      </w:r>
      <w:r w:rsidRPr="009B0C64">
        <w:rPr>
          <w:color w:val="253356" w:themeColor="accent1" w:themeShade="80"/>
          <w:sz w:val="20"/>
          <w:szCs w:val="20"/>
        </w:rPr>
        <w:t>White Soft Paraffin</w:t>
      </w:r>
      <w:r w:rsidR="005E3628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LF</w:t>
      </w:r>
      <w:r w:rsidRPr="009B0C64">
        <w:rPr>
          <w:color w:val="253356" w:themeColor="accent1" w:themeShade="80"/>
          <w:sz w:val="20"/>
          <w:szCs w:val="20"/>
        </w:rPr>
        <w:t xml:space="preserve"> </w:t>
      </w:r>
      <w:r>
        <w:rPr>
          <w:color w:val="253356" w:themeColor="accent1" w:themeShade="80"/>
          <w:sz w:val="20"/>
          <w:szCs w:val="20"/>
        </w:rPr>
        <w:t xml:space="preserve">- </w:t>
      </w:r>
      <w:r w:rsidRPr="009B0C64">
        <w:rPr>
          <w:color w:val="253356" w:themeColor="accent1" w:themeShade="80"/>
          <w:sz w:val="20"/>
          <w:szCs w:val="20"/>
        </w:rPr>
        <w:t>Lanolin Free</w:t>
      </w:r>
      <w:r w:rsidR="005E3628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GF</w:t>
      </w:r>
      <w:r w:rsidRPr="009B0C64">
        <w:rPr>
          <w:color w:val="253356" w:themeColor="accent1" w:themeShade="80"/>
          <w:sz w:val="20"/>
          <w:szCs w:val="20"/>
        </w:rPr>
        <w:t xml:space="preserve"> </w:t>
      </w:r>
      <w:r>
        <w:rPr>
          <w:color w:val="253356" w:themeColor="accent1" w:themeShade="80"/>
          <w:sz w:val="20"/>
          <w:szCs w:val="20"/>
        </w:rPr>
        <w:t xml:space="preserve">- </w:t>
      </w:r>
      <w:r w:rsidRPr="009B0C64">
        <w:rPr>
          <w:color w:val="253356" w:themeColor="accent1" w:themeShade="80"/>
          <w:sz w:val="20"/>
          <w:szCs w:val="20"/>
        </w:rPr>
        <w:t>Gluten Free</w:t>
      </w:r>
      <w:r w:rsidR="005E3628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V</w:t>
      </w:r>
      <w:r>
        <w:rPr>
          <w:b/>
          <w:bCs/>
          <w:color w:val="253356" w:themeColor="accent1" w:themeShade="80"/>
          <w:sz w:val="20"/>
          <w:szCs w:val="20"/>
        </w:rPr>
        <w:t xml:space="preserve"> </w:t>
      </w:r>
      <w:r w:rsidR="005E3628">
        <w:rPr>
          <w:b/>
          <w:bCs/>
          <w:color w:val="253356" w:themeColor="accent1" w:themeShade="80"/>
          <w:sz w:val="20"/>
          <w:szCs w:val="20"/>
        </w:rPr>
        <w:t>–</w:t>
      </w:r>
      <w:r w:rsidRPr="009B0C64">
        <w:rPr>
          <w:color w:val="253356" w:themeColor="accent1" w:themeShade="80"/>
          <w:sz w:val="20"/>
          <w:szCs w:val="20"/>
        </w:rPr>
        <w:t xml:space="preserve"> Vegan</w:t>
      </w:r>
      <w:r w:rsidR="005E3628">
        <w:rPr>
          <w:color w:val="253356" w:themeColor="accent1" w:themeShade="80"/>
          <w:sz w:val="20"/>
          <w:szCs w:val="20"/>
        </w:rPr>
        <w:t>,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1B2D8F">
        <w:rPr>
          <w:b/>
          <w:bCs/>
          <w:color w:val="253356" w:themeColor="accent1" w:themeShade="80"/>
          <w:sz w:val="20"/>
          <w:szCs w:val="20"/>
        </w:rPr>
        <w:t>P</w:t>
      </w:r>
      <w:r w:rsidRPr="00807BC0">
        <w:rPr>
          <w:color w:val="253356" w:themeColor="accent1" w:themeShade="80"/>
          <w:sz w:val="20"/>
          <w:szCs w:val="20"/>
        </w:rPr>
        <w:t xml:space="preserve"> – Available as a pump for patients with limited dexterity</w:t>
      </w:r>
      <w:r w:rsidR="005E3628">
        <w:rPr>
          <w:color w:val="253356" w:themeColor="accent1" w:themeShade="80"/>
          <w:sz w:val="20"/>
          <w:szCs w:val="20"/>
        </w:rPr>
        <w:t>,</w:t>
      </w:r>
    </w:p>
    <w:p w14:paraId="5D87A6A5" w14:textId="71D7F61B" w:rsidR="008B4E1D" w:rsidRDefault="003F13F9" w:rsidP="0046156F">
      <w:pPr>
        <w:ind w:firstLine="720"/>
        <w:jc w:val="center"/>
        <w:rPr>
          <w:color w:val="253356" w:themeColor="accent1" w:themeShade="80"/>
          <w:sz w:val="20"/>
          <w:szCs w:val="20"/>
        </w:rPr>
      </w:pPr>
      <w:r w:rsidRPr="0062356F">
        <w:rPr>
          <w:b/>
          <w:bCs/>
          <w:color w:val="253356" w:themeColor="accent1" w:themeShade="80"/>
          <w:sz w:val="20"/>
          <w:szCs w:val="20"/>
        </w:rPr>
        <w:t>BW</w:t>
      </w:r>
      <w:r>
        <w:rPr>
          <w:color w:val="253356" w:themeColor="accent1" w:themeShade="80"/>
          <w:sz w:val="20"/>
          <w:szCs w:val="20"/>
        </w:rPr>
        <w:t xml:space="preserve"> </w:t>
      </w:r>
      <w:r w:rsidRPr="00807BC0">
        <w:rPr>
          <w:color w:val="253356" w:themeColor="accent1" w:themeShade="80"/>
          <w:sz w:val="20"/>
          <w:szCs w:val="20"/>
        </w:rPr>
        <w:t>- Suitable for use as</w:t>
      </w:r>
      <w:r>
        <w:rPr>
          <w:color w:val="253356" w:themeColor="accent1" w:themeShade="80"/>
          <w:sz w:val="20"/>
          <w:szCs w:val="20"/>
        </w:rPr>
        <w:t xml:space="preserve"> a</w:t>
      </w:r>
      <w:r w:rsidRPr="00807BC0">
        <w:rPr>
          <w:color w:val="253356" w:themeColor="accent1" w:themeShade="80"/>
          <w:sz w:val="20"/>
          <w:szCs w:val="20"/>
        </w:rPr>
        <w:t xml:space="preserve"> body wash</w:t>
      </w:r>
      <w:r>
        <w:rPr>
          <w:color w:val="253356" w:themeColor="accent1" w:themeShade="80"/>
          <w:sz w:val="20"/>
          <w:szCs w:val="20"/>
        </w:rPr>
        <w:t xml:space="preserve"> / bath additive </w:t>
      </w:r>
      <w:r w:rsidRPr="00807BC0">
        <w:rPr>
          <w:color w:val="253356" w:themeColor="accent1" w:themeShade="80"/>
          <w:sz w:val="20"/>
          <w:szCs w:val="20"/>
        </w:rPr>
        <w:t>(To use as bath additive: Melt 4g (size of £2 coin) in hot water and add to the bath. Can make the bath slippery</w:t>
      </w:r>
      <w:r>
        <w:rPr>
          <w:color w:val="253356" w:themeColor="accent1" w:themeShade="80"/>
          <w:sz w:val="20"/>
          <w:szCs w:val="20"/>
        </w:rPr>
        <w:t>.)</w:t>
      </w:r>
    </w:p>
    <w:sectPr w:rsidR="008B4E1D" w:rsidSect="00445EA3">
      <w:headerReference w:type="default" r:id="rId11"/>
      <w:footerReference w:type="default" r:id="rId12"/>
      <w:pgSz w:w="16838" w:h="11906" w:orient="landscape"/>
      <w:pgMar w:top="720" w:right="720" w:bottom="720" w:left="720" w:header="708" w:footer="340" w:gutter="0"/>
      <w:pgBorders w:offsetFrom="page">
        <w:top w:val="single" w:sz="24" w:space="24" w:color="auto"/>
        <w:left w:val="single" w:sz="24" w:space="24" w:color="auto"/>
        <w:bottom w:val="single" w:sz="24" w:space="24" w:color="auto"/>
        <w:right w:val="single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5325BF" w14:textId="77777777" w:rsidR="00474784" w:rsidRDefault="00474784" w:rsidP="00313BEB">
      <w:r>
        <w:separator/>
      </w:r>
    </w:p>
  </w:endnote>
  <w:endnote w:type="continuationSeparator" w:id="0">
    <w:p w14:paraId="0E8554FC" w14:textId="77777777" w:rsidR="00474784" w:rsidRDefault="00474784" w:rsidP="00313BEB">
      <w:r>
        <w:continuationSeparator/>
      </w:r>
    </w:p>
  </w:endnote>
  <w:endnote w:type="continuationNotice" w:id="1">
    <w:p w14:paraId="7C134319" w14:textId="77777777" w:rsidR="00474784" w:rsidRDefault="0047478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B1150" w14:textId="77777777" w:rsidR="0046156F" w:rsidRPr="00EA311E" w:rsidRDefault="0046156F" w:rsidP="0046156F">
    <w:pPr>
      <w:rPr>
        <w:color w:val="253356" w:themeColor="accent1" w:themeShade="80"/>
        <w:sz w:val="20"/>
        <w:szCs w:val="20"/>
      </w:rPr>
    </w:pPr>
    <w:r>
      <w:rPr>
        <w:color w:val="253356" w:themeColor="accent1" w:themeShade="80"/>
        <w:sz w:val="20"/>
        <w:szCs w:val="20"/>
      </w:rPr>
      <w:t xml:space="preserve">Prices obtained from </w:t>
    </w:r>
    <w:hyperlink r:id="rId1" w:history="1">
      <w:r w:rsidRPr="00EA311E">
        <w:rPr>
          <w:rStyle w:val="Hyperlink"/>
          <w:sz w:val="20"/>
          <w:szCs w:val="20"/>
        </w:rPr>
        <w:t>January 2025 Drug Tariff</w:t>
      </w:r>
    </w:hyperlink>
  </w:p>
  <w:p w14:paraId="1E9CF996" w14:textId="77777777" w:rsidR="00C75517" w:rsidRDefault="00C75517" w:rsidP="003A11D0">
    <w:pPr>
      <w:pStyle w:val="Footer"/>
      <w:rPr>
        <w:sz w:val="18"/>
        <w:szCs w:val="18"/>
      </w:rPr>
    </w:pPr>
  </w:p>
  <w:p w14:paraId="26C99285" w14:textId="1B632AD0" w:rsidR="003A11D0" w:rsidRPr="003A11D0" w:rsidRDefault="003A11D0" w:rsidP="003A11D0">
    <w:pPr>
      <w:pStyle w:val="Footer"/>
      <w:rPr>
        <w:sz w:val="18"/>
        <w:szCs w:val="18"/>
      </w:rPr>
    </w:pPr>
    <w:r w:rsidRPr="003A11D0">
      <w:rPr>
        <w:sz w:val="18"/>
        <w:szCs w:val="18"/>
      </w:rPr>
      <w:t>Author:</w:t>
    </w:r>
    <w:r w:rsidR="00EE1C7C">
      <w:rPr>
        <w:sz w:val="18"/>
        <w:szCs w:val="18"/>
      </w:rPr>
      <w:t xml:space="preserve"> Heather Evans</w:t>
    </w:r>
    <w:r w:rsidR="00B9164A">
      <w:rPr>
        <w:sz w:val="18"/>
        <w:szCs w:val="18"/>
      </w:rPr>
      <w:t xml:space="preserve"> -</w:t>
    </w:r>
    <w:r w:rsidR="00EE1C7C">
      <w:rPr>
        <w:sz w:val="18"/>
        <w:szCs w:val="18"/>
      </w:rPr>
      <w:t xml:space="preserve"> Senior Medicines Management </w:t>
    </w:r>
    <w:r w:rsidR="00B9164A">
      <w:rPr>
        <w:sz w:val="18"/>
        <w:szCs w:val="18"/>
      </w:rPr>
      <w:t xml:space="preserve">Pharmacy </w:t>
    </w:r>
    <w:r w:rsidR="00EE1C7C">
      <w:rPr>
        <w:sz w:val="18"/>
        <w:szCs w:val="18"/>
      </w:rPr>
      <w:t>Technician</w:t>
    </w:r>
    <w:r w:rsidR="00EE1C7C">
      <w:tab/>
    </w:r>
    <w:r w:rsidR="00EE1C7C">
      <w:tab/>
    </w:r>
    <w:r w:rsidRPr="003A11D0">
      <w:rPr>
        <w:sz w:val="18"/>
        <w:szCs w:val="18"/>
      </w:rPr>
      <w:t>Version:</w:t>
    </w:r>
    <w:r>
      <w:tab/>
    </w:r>
    <w:r w:rsidRPr="003A11D0">
      <w:rPr>
        <w:sz w:val="18"/>
        <w:szCs w:val="18"/>
      </w:rPr>
      <w:t>1.0</w:t>
    </w:r>
  </w:p>
  <w:p w14:paraId="1E06CDBD" w14:textId="2F4FA2E4" w:rsidR="003A11D0" w:rsidRPr="003A11D0" w:rsidRDefault="003A11D0" w:rsidP="00701EBA">
    <w:pPr>
      <w:pStyle w:val="Footer"/>
      <w:tabs>
        <w:tab w:val="left" w:pos="1830"/>
      </w:tabs>
      <w:rPr>
        <w:sz w:val="18"/>
        <w:szCs w:val="18"/>
      </w:rPr>
    </w:pPr>
    <w:r w:rsidRPr="003A11D0">
      <w:rPr>
        <w:sz w:val="18"/>
        <w:szCs w:val="18"/>
      </w:rPr>
      <w:t>Status: Draft</w:t>
    </w:r>
    <w:r>
      <w:tab/>
    </w:r>
    <w:r w:rsidR="00701EBA">
      <w:tab/>
    </w:r>
    <w:r>
      <w:tab/>
    </w:r>
    <w:r w:rsidR="00EE1C7C">
      <w:tab/>
    </w:r>
    <w:r w:rsidRPr="003A11D0">
      <w:rPr>
        <w:sz w:val="18"/>
        <w:szCs w:val="18"/>
      </w:rPr>
      <w:t>Issue Date:</w:t>
    </w:r>
    <w:r>
      <w:tab/>
    </w:r>
    <w:r w:rsidR="002E13BE">
      <w:rPr>
        <w:sz w:val="18"/>
        <w:szCs w:val="18"/>
      </w:rPr>
      <w:t>March</w:t>
    </w:r>
    <w:r w:rsidR="00E17C51">
      <w:rPr>
        <w:sz w:val="18"/>
        <w:szCs w:val="18"/>
      </w:rPr>
      <w:t xml:space="preserve"> 2025</w:t>
    </w:r>
  </w:p>
  <w:p w14:paraId="060F81D6" w14:textId="580BEDFD" w:rsidR="003A11D0" w:rsidRPr="003A11D0" w:rsidRDefault="003A11D0" w:rsidP="003A11D0">
    <w:pPr>
      <w:pStyle w:val="Footer"/>
      <w:rPr>
        <w:sz w:val="18"/>
        <w:szCs w:val="18"/>
      </w:rPr>
    </w:pPr>
    <w:r w:rsidRPr="003A11D0">
      <w:rPr>
        <w:sz w:val="18"/>
        <w:szCs w:val="18"/>
      </w:rPr>
      <w:t xml:space="preserve">Approved by: Area Prescribing Group      </w:t>
    </w:r>
    <w:r w:rsidR="00E17C51">
      <w:tab/>
    </w:r>
    <w:r w:rsidR="00E17C51">
      <w:tab/>
    </w:r>
    <w:r>
      <w:tab/>
    </w:r>
    <w:r w:rsidRPr="003A11D0">
      <w:rPr>
        <w:sz w:val="18"/>
        <w:szCs w:val="18"/>
      </w:rPr>
      <w:t>Review Date:</w:t>
    </w:r>
    <w:r>
      <w:tab/>
    </w:r>
    <w:r w:rsidR="002E13BE">
      <w:rPr>
        <w:sz w:val="18"/>
        <w:szCs w:val="18"/>
      </w:rPr>
      <w:t>March</w:t>
    </w:r>
    <w:r w:rsidR="00E17C51">
      <w:rPr>
        <w:sz w:val="18"/>
        <w:szCs w:val="18"/>
      </w:rPr>
      <w:t xml:space="preserve"> 2027</w:t>
    </w:r>
  </w:p>
  <w:p w14:paraId="16164D7E" w14:textId="2090CC73" w:rsidR="00457E14" w:rsidRPr="003A11D0" w:rsidRDefault="00213A82">
    <w:pPr>
      <w:pStyle w:val="Footer"/>
      <w:rPr>
        <w:sz w:val="18"/>
        <w:szCs w:val="18"/>
      </w:rPr>
    </w:pPr>
    <w:r w:rsidRPr="003A11D0">
      <w:rPr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1E7D14B" wp14:editId="72270F54">
              <wp:simplePos x="0" y="0"/>
              <wp:positionH relativeFrom="column">
                <wp:posOffset>561975</wp:posOffset>
              </wp:positionH>
              <wp:positionV relativeFrom="paragraph">
                <wp:posOffset>603885</wp:posOffset>
              </wp:positionV>
              <wp:extent cx="5629275" cy="323850"/>
              <wp:effectExtent l="0" t="0" r="0" b="0"/>
              <wp:wrapNone/>
              <wp:docPr id="156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629275" cy="323850"/>
                      </a:xfrm>
                      <a:prstGeom prst="rect">
                        <a:avLst/>
                      </a:prstGeom>
                      <a:solidFill>
                        <a:schemeClr val="bg1">
                          <a:alpha val="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77EDB9B5" w14:textId="00F0D72E" w:rsidR="00A73ACA" w:rsidRDefault="00213A82" w:rsidP="00213A82">
                          <w:pPr>
                            <w:pStyle w:val="Footer"/>
                          </w:pPr>
                          <w:r>
                            <w:tab/>
                          </w:r>
                          <w:r>
                            <w:tab/>
                            <w:t>Review Date:</w:t>
                          </w:r>
                          <w:r>
                            <w:tab/>
                            <w:t>Nov 2027</w:t>
                          </w:r>
                          <w:r w:rsidR="00A73ACA">
                            <w:t>hor: Emlyn Pritchard, Head of Primary Care Medicines Management</w:t>
                          </w:r>
                          <w:r w:rsidR="00A73ACA">
                            <w:tab/>
                          </w:r>
                          <w:r w:rsidR="00A73ACA">
                            <w:tab/>
                          </w:r>
                          <w:r w:rsidR="00A73ACA">
                            <w:tab/>
                            <w:t>Version:</w:t>
                          </w:r>
                          <w:r w:rsidR="00A73ACA">
                            <w:tab/>
                            <w:t>1.0</w:t>
                          </w:r>
                        </w:p>
                        <w:p w14:paraId="75FA4ECF" w14:textId="77777777" w:rsidR="00A73ACA" w:rsidRDefault="00A73ACA" w:rsidP="00A73ACA">
                          <w:pPr>
                            <w:pStyle w:val="Footer"/>
                          </w:pPr>
                          <w:r>
                            <w:t>Status: Draft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Issue Date:</w:t>
                          </w:r>
                          <w:r>
                            <w:tab/>
                            <w:t>Nov 2024</w:t>
                          </w:r>
                        </w:p>
                        <w:p w14:paraId="1EAE575C" w14:textId="77777777" w:rsidR="00A73ACA" w:rsidRDefault="00A73ACA" w:rsidP="00A73ACA">
                          <w:pPr>
                            <w:pStyle w:val="Footer"/>
                          </w:pPr>
                          <w:r>
                            <w:t xml:space="preserve">Approved by: Area Prescribing Group (Sept 2024)     Page 2 of 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Review Date:</w:t>
                          </w:r>
                          <w:r>
                            <w:tab/>
                            <w:t>Nov 2027</w:t>
                          </w:r>
                        </w:p>
                        <w:p w14:paraId="1425BB53" w14:textId="215A1727" w:rsidR="00A73ACA" w:rsidRDefault="00A73ACA" w:rsidP="00A73ACA">
                          <w:pPr>
                            <w:pStyle w:val="Footer"/>
                          </w:pPr>
                          <w:r>
                            <w:t>or: Emlyn Pritchard, Head of Primary Care Medicines Management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Version:</w:t>
                          </w:r>
                          <w:r>
                            <w:tab/>
                            <w:t>1.0</w:t>
                          </w:r>
                        </w:p>
                        <w:p w14:paraId="06902B95" w14:textId="77777777" w:rsidR="00A73ACA" w:rsidRDefault="00A73ACA" w:rsidP="00A73ACA">
                          <w:pPr>
                            <w:pStyle w:val="Footer"/>
                          </w:pPr>
                          <w:r>
                            <w:t>Status: Draft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Issue Date:</w:t>
                          </w:r>
                          <w:r>
                            <w:tab/>
                            <w:t>Nov 2024</w:t>
                          </w:r>
                        </w:p>
                        <w:p w14:paraId="63E4B118" w14:textId="77777777" w:rsidR="00A73ACA" w:rsidRDefault="00A73ACA" w:rsidP="00A73ACA">
                          <w:pPr>
                            <w:pStyle w:val="Footer"/>
                          </w:pPr>
                          <w:r>
                            <w:t xml:space="preserve">Approved by: Area Prescribing Group (Sept 2024)     Page 2 of 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Review Date:</w:t>
                          </w:r>
                          <w:r>
                            <w:tab/>
                            <w:t>Nov 2027</w:t>
                          </w:r>
                        </w:p>
                        <w:p w14:paraId="1E89B546" w14:textId="77777777" w:rsidR="00A73ACA" w:rsidRDefault="00A73ACA" w:rsidP="00A73ACA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1E7D14B" id="Rectangle 5" o:spid="_x0000_s1026" style="position:absolute;margin-left:44.25pt;margin-top:47.55pt;width:443.25pt;height:25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" fillcolor="white [3212]" stroked="f" strokeweight="1pt">
              <v:fill opacity="0"/>
              <v:textbox>
                <w:txbxContent>
                  <w:p w14:paraId="77EDB9B5" w14:textId="00F0D72E" w:rsidR="00A73ACA" w:rsidRDefault="00213A82" w:rsidP="00213A82">
                    <w:pPr>
                      <w:pStyle w:val="Footer"/>
                    </w:pPr>
                    <w:r>
                      <w:tab/>
                    </w:r>
                    <w:r>
                      <w:tab/>
                      <w:t>Review Date:</w:t>
                    </w:r>
                    <w:r>
                      <w:tab/>
                      <w:t>Nov 2027</w:t>
                    </w:r>
                    <w:r w:rsidR="00A73ACA">
                      <w:t>hor: Emlyn Pritchard, Head of Primary Care Medicines Management</w:t>
                    </w:r>
                    <w:r w:rsidR="00A73ACA">
                      <w:tab/>
                    </w:r>
                    <w:r w:rsidR="00A73ACA">
                      <w:tab/>
                    </w:r>
                    <w:r w:rsidR="00A73ACA">
                      <w:tab/>
                      <w:t>Version:</w:t>
                    </w:r>
                    <w:r w:rsidR="00A73ACA">
                      <w:tab/>
                      <w:t>1.0</w:t>
                    </w:r>
                  </w:p>
                  <w:p w14:paraId="75FA4ECF" w14:textId="77777777" w:rsidR="00A73ACA" w:rsidRDefault="00A73ACA" w:rsidP="00A73ACA">
                    <w:pPr>
                      <w:pStyle w:val="Footer"/>
                    </w:pPr>
                    <w:r>
                      <w:t>Status: Draft</w:t>
                    </w:r>
                    <w:r>
                      <w:tab/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Issue Date:</w:t>
                    </w:r>
                    <w:r>
                      <w:tab/>
                      <w:t>Nov 2024</w:t>
                    </w:r>
                  </w:p>
                  <w:p w14:paraId="1EAE575C" w14:textId="77777777" w:rsidR="00A73ACA" w:rsidRDefault="00A73ACA" w:rsidP="00A73ACA">
                    <w:pPr>
                      <w:pStyle w:val="Footer"/>
                    </w:pPr>
                    <w:r>
                      <w:t xml:space="preserve">Approved by: Area Prescribing Group (Sept 2024)     Page 2 of </w:t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Review Date:</w:t>
                    </w:r>
                    <w:r>
                      <w:tab/>
                      <w:t>Nov 2027</w:t>
                    </w:r>
                  </w:p>
                  <w:p w14:paraId="1425BB53" w14:textId="215A1727" w:rsidR="00A73ACA" w:rsidRDefault="00A73ACA" w:rsidP="00A73ACA">
                    <w:pPr>
                      <w:pStyle w:val="Footer"/>
                    </w:pPr>
                    <w:r>
                      <w:t>or: Emlyn Pritchard, Head of Primary Care Medicines Management</w:t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Version:</w:t>
                    </w:r>
                    <w:r>
                      <w:tab/>
                      <w:t>1.0</w:t>
                    </w:r>
                  </w:p>
                  <w:p w14:paraId="06902B95" w14:textId="77777777" w:rsidR="00A73ACA" w:rsidRDefault="00A73ACA" w:rsidP="00A73ACA">
                    <w:pPr>
                      <w:pStyle w:val="Footer"/>
                    </w:pPr>
                    <w:r>
                      <w:t>Status: Draft</w:t>
                    </w:r>
                    <w:r>
                      <w:tab/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Issue Date:</w:t>
                    </w:r>
                    <w:r>
                      <w:tab/>
                      <w:t>Nov 2024</w:t>
                    </w:r>
                  </w:p>
                  <w:p w14:paraId="63E4B118" w14:textId="77777777" w:rsidR="00A73ACA" w:rsidRDefault="00A73ACA" w:rsidP="00A73ACA">
                    <w:pPr>
                      <w:pStyle w:val="Footer"/>
                    </w:pPr>
                    <w:r>
                      <w:t xml:space="preserve">Approved by: Area Prescribing Group (Sept 2024)     Page 2 of </w:t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Review Date:</w:t>
                    </w:r>
                    <w:r>
                      <w:tab/>
                      <w:t>Nov 2027</w:t>
                    </w:r>
                  </w:p>
                  <w:p w14:paraId="1E89B546" w14:textId="77777777" w:rsidR="00A73ACA" w:rsidRDefault="00A73ACA" w:rsidP="00A73ACA">
                    <w:pPr>
                      <w:jc w:val="cente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E26AD4" w14:textId="77777777" w:rsidR="00474784" w:rsidRDefault="00474784" w:rsidP="00313BEB">
      <w:r>
        <w:separator/>
      </w:r>
    </w:p>
  </w:footnote>
  <w:footnote w:type="continuationSeparator" w:id="0">
    <w:p w14:paraId="0F96BD7D" w14:textId="77777777" w:rsidR="00474784" w:rsidRDefault="00474784" w:rsidP="00313BEB">
      <w:r>
        <w:continuationSeparator/>
      </w:r>
    </w:p>
  </w:footnote>
  <w:footnote w:type="continuationNotice" w:id="1">
    <w:p w14:paraId="28A35EB8" w14:textId="77777777" w:rsidR="00474784" w:rsidRDefault="0047478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2E132" w14:textId="365525A1" w:rsidR="00313BEB" w:rsidRDefault="00000000" w:rsidP="00313BEB">
    <w:pPr>
      <w:pStyle w:val="Header"/>
      <w:jc w:val="right"/>
    </w:pPr>
    <w:sdt>
      <w:sdtPr>
        <w:id w:val="8196967"/>
        <w:docPartObj>
          <w:docPartGallery w:val="Watermarks"/>
          <w:docPartUnique/>
        </w:docPartObj>
      </w:sdtPr>
      <w:sdtContent>
        <w:r>
          <w:rPr>
            <w:noProof/>
          </w:rPr>
          <w:pict w14:anchorId="3C931DB7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6" type="#_x0000_t136" style="position:absolute;left:0;text-align:left;margin-left:0;margin-top:0;width:412.4pt;height:247.45pt;rotation:315;z-index:-251658240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313BEB">
      <w:rPr>
        <w:noProof/>
      </w:rPr>
      <w:drawing>
        <wp:inline distT="0" distB="0" distL="0" distR="0" wp14:anchorId="65598F33" wp14:editId="6D6AC5E4">
          <wp:extent cx="2066925" cy="602853"/>
          <wp:effectExtent l="0" t="0" r="0" b="6985"/>
          <wp:docPr id="196904438" name="Picture 196904438" descr="Graphical user interfac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Graphical user interfac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4699" cy="6080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B46C3"/>
    <w:multiLevelType w:val="hybridMultilevel"/>
    <w:tmpl w:val="DBA6E91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68D4E5DA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905ADA"/>
    <w:multiLevelType w:val="hybridMultilevel"/>
    <w:tmpl w:val="591CF9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15490"/>
    <w:multiLevelType w:val="hybridMultilevel"/>
    <w:tmpl w:val="D26AAA2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304EC7"/>
    <w:multiLevelType w:val="hybridMultilevel"/>
    <w:tmpl w:val="D10EAE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EF2DC1"/>
    <w:multiLevelType w:val="hybridMultilevel"/>
    <w:tmpl w:val="7C041DB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3D7043"/>
    <w:multiLevelType w:val="hybridMultilevel"/>
    <w:tmpl w:val="FB465A62"/>
    <w:lvl w:ilvl="0" w:tplc="080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19AB7957"/>
    <w:multiLevelType w:val="hybridMultilevel"/>
    <w:tmpl w:val="E898D0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605B2A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7F4E8C"/>
    <w:multiLevelType w:val="hybridMultilevel"/>
    <w:tmpl w:val="57F23DE6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F5015"/>
    <w:multiLevelType w:val="hybridMultilevel"/>
    <w:tmpl w:val="0B8E84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2D78C7"/>
    <w:multiLevelType w:val="hybridMultilevel"/>
    <w:tmpl w:val="6F5EED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780078"/>
    <w:multiLevelType w:val="hybridMultilevel"/>
    <w:tmpl w:val="72664B3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1163C8"/>
    <w:multiLevelType w:val="hybridMultilevel"/>
    <w:tmpl w:val="7370EDAC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1005CCC"/>
    <w:multiLevelType w:val="hybridMultilevel"/>
    <w:tmpl w:val="6DF6092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8F36D4"/>
    <w:multiLevelType w:val="hybridMultilevel"/>
    <w:tmpl w:val="428EAC1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5B65EA"/>
    <w:multiLevelType w:val="hybridMultilevel"/>
    <w:tmpl w:val="3526545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A459E8"/>
    <w:multiLevelType w:val="hybridMultilevel"/>
    <w:tmpl w:val="DD06C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654EB9"/>
    <w:multiLevelType w:val="hybridMultilevel"/>
    <w:tmpl w:val="A4643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BE68E9"/>
    <w:multiLevelType w:val="hybridMultilevel"/>
    <w:tmpl w:val="04548990"/>
    <w:lvl w:ilvl="0" w:tplc="FFFFFFFF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53CF69F1"/>
    <w:multiLevelType w:val="hybridMultilevel"/>
    <w:tmpl w:val="027496F4"/>
    <w:lvl w:ilvl="0" w:tplc="63A8886C">
      <w:start w:val="1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323A25"/>
    <w:multiLevelType w:val="hybridMultilevel"/>
    <w:tmpl w:val="C7E894D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68203E6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E8117B"/>
    <w:multiLevelType w:val="hybridMultilevel"/>
    <w:tmpl w:val="BA3640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C17294"/>
    <w:multiLevelType w:val="hybridMultilevel"/>
    <w:tmpl w:val="BD58946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183F12"/>
    <w:multiLevelType w:val="hybridMultilevel"/>
    <w:tmpl w:val="8864E5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7F45B9"/>
    <w:multiLevelType w:val="hybridMultilevel"/>
    <w:tmpl w:val="33D86014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703054"/>
    <w:multiLevelType w:val="hybridMultilevel"/>
    <w:tmpl w:val="7458C5C6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BB29DC"/>
    <w:multiLevelType w:val="hybridMultilevel"/>
    <w:tmpl w:val="D8FA82FA"/>
    <w:lvl w:ilvl="0" w:tplc="290AEB4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B70709"/>
    <w:multiLevelType w:val="hybridMultilevel"/>
    <w:tmpl w:val="4D94A4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286156"/>
    <w:multiLevelType w:val="hybridMultilevel"/>
    <w:tmpl w:val="CAD61394"/>
    <w:lvl w:ilvl="0" w:tplc="5F4E9E2E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BB1623"/>
    <w:multiLevelType w:val="hybridMultilevel"/>
    <w:tmpl w:val="CA7EC6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074866">
    <w:abstractNumId w:val="8"/>
  </w:num>
  <w:num w:numId="2" w16cid:durableId="420688942">
    <w:abstractNumId w:val="6"/>
  </w:num>
  <w:num w:numId="3" w16cid:durableId="983852495">
    <w:abstractNumId w:val="2"/>
  </w:num>
  <w:num w:numId="4" w16cid:durableId="675154543">
    <w:abstractNumId w:val="0"/>
  </w:num>
  <w:num w:numId="5" w16cid:durableId="279337210">
    <w:abstractNumId w:val="7"/>
  </w:num>
  <w:num w:numId="6" w16cid:durableId="1946644499">
    <w:abstractNumId w:val="19"/>
  </w:num>
  <w:num w:numId="7" w16cid:durableId="739272">
    <w:abstractNumId w:val="5"/>
  </w:num>
  <w:num w:numId="8" w16cid:durableId="1971282496">
    <w:abstractNumId w:val="17"/>
  </w:num>
  <w:num w:numId="9" w16cid:durableId="1425766402">
    <w:abstractNumId w:val="14"/>
  </w:num>
  <w:num w:numId="10" w16cid:durableId="1649626685">
    <w:abstractNumId w:val="11"/>
  </w:num>
  <w:num w:numId="11" w16cid:durableId="1071270237">
    <w:abstractNumId w:val="10"/>
  </w:num>
  <w:num w:numId="12" w16cid:durableId="1602642809">
    <w:abstractNumId w:val="21"/>
  </w:num>
  <w:num w:numId="13" w16cid:durableId="1933775460">
    <w:abstractNumId w:val="12"/>
  </w:num>
  <w:num w:numId="14" w16cid:durableId="1101416518">
    <w:abstractNumId w:val="23"/>
  </w:num>
  <w:num w:numId="15" w16cid:durableId="1368676701">
    <w:abstractNumId w:val="4"/>
  </w:num>
  <w:num w:numId="16" w16cid:durableId="1201474355">
    <w:abstractNumId w:val="22"/>
  </w:num>
  <w:num w:numId="17" w16cid:durableId="3898526">
    <w:abstractNumId w:val="3"/>
  </w:num>
  <w:num w:numId="18" w16cid:durableId="30107116">
    <w:abstractNumId w:val="20"/>
  </w:num>
  <w:num w:numId="19" w16cid:durableId="730890123">
    <w:abstractNumId w:val="13"/>
  </w:num>
  <w:num w:numId="20" w16cid:durableId="2061317311">
    <w:abstractNumId w:val="27"/>
  </w:num>
  <w:num w:numId="21" w16cid:durableId="1625843227">
    <w:abstractNumId w:val="24"/>
  </w:num>
  <w:num w:numId="22" w16cid:durableId="1939680408">
    <w:abstractNumId w:val="1"/>
  </w:num>
  <w:num w:numId="23" w16cid:durableId="1938171154">
    <w:abstractNumId w:val="16"/>
  </w:num>
  <w:num w:numId="24" w16cid:durableId="34473009">
    <w:abstractNumId w:val="28"/>
  </w:num>
  <w:num w:numId="25" w16cid:durableId="757600647">
    <w:abstractNumId w:val="9"/>
  </w:num>
  <w:num w:numId="26" w16cid:durableId="72507990">
    <w:abstractNumId w:val="15"/>
  </w:num>
  <w:num w:numId="27" w16cid:durableId="759446148">
    <w:abstractNumId w:val="25"/>
  </w:num>
  <w:num w:numId="28" w16cid:durableId="589893460">
    <w:abstractNumId w:val="18"/>
  </w:num>
  <w:num w:numId="29" w16cid:durableId="97637148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BEB"/>
    <w:rsid w:val="0000593D"/>
    <w:rsid w:val="00006132"/>
    <w:rsid w:val="00006E73"/>
    <w:rsid w:val="000076FE"/>
    <w:rsid w:val="000155A8"/>
    <w:rsid w:val="00015CB5"/>
    <w:rsid w:val="000167B8"/>
    <w:rsid w:val="00032F56"/>
    <w:rsid w:val="0004023E"/>
    <w:rsid w:val="00040FFD"/>
    <w:rsid w:val="00042699"/>
    <w:rsid w:val="000500AB"/>
    <w:rsid w:val="000533D0"/>
    <w:rsid w:val="000579A7"/>
    <w:rsid w:val="00060308"/>
    <w:rsid w:val="0006278D"/>
    <w:rsid w:val="00064361"/>
    <w:rsid w:val="00064E8A"/>
    <w:rsid w:val="00065DD5"/>
    <w:rsid w:val="0007091E"/>
    <w:rsid w:val="00072795"/>
    <w:rsid w:val="00076A8D"/>
    <w:rsid w:val="00076E90"/>
    <w:rsid w:val="0007756F"/>
    <w:rsid w:val="00077E53"/>
    <w:rsid w:val="00080B47"/>
    <w:rsid w:val="00084B32"/>
    <w:rsid w:val="0008516E"/>
    <w:rsid w:val="000854EE"/>
    <w:rsid w:val="000861A0"/>
    <w:rsid w:val="000867B6"/>
    <w:rsid w:val="000A07DC"/>
    <w:rsid w:val="000B3A70"/>
    <w:rsid w:val="000B3DCA"/>
    <w:rsid w:val="000C1951"/>
    <w:rsid w:val="000C58F6"/>
    <w:rsid w:val="000C61E6"/>
    <w:rsid w:val="000C64BA"/>
    <w:rsid w:val="000D08B4"/>
    <w:rsid w:val="000D2B16"/>
    <w:rsid w:val="000D4CA1"/>
    <w:rsid w:val="000D5B82"/>
    <w:rsid w:val="000E20AA"/>
    <w:rsid w:val="000E29CF"/>
    <w:rsid w:val="000E7428"/>
    <w:rsid w:val="000E747B"/>
    <w:rsid w:val="000E7CCC"/>
    <w:rsid w:val="000F47A7"/>
    <w:rsid w:val="000F75B6"/>
    <w:rsid w:val="00103C19"/>
    <w:rsid w:val="00104C05"/>
    <w:rsid w:val="00107A16"/>
    <w:rsid w:val="001109F8"/>
    <w:rsid w:val="001122C6"/>
    <w:rsid w:val="00123151"/>
    <w:rsid w:val="00123C2D"/>
    <w:rsid w:val="001258A5"/>
    <w:rsid w:val="00132A58"/>
    <w:rsid w:val="00132CA3"/>
    <w:rsid w:val="0013468A"/>
    <w:rsid w:val="001406C3"/>
    <w:rsid w:val="00143948"/>
    <w:rsid w:val="001440DC"/>
    <w:rsid w:val="00146621"/>
    <w:rsid w:val="001474D9"/>
    <w:rsid w:val="0015070F"/>
    <w:rsid w:val="00155F42"/>
    <w:rsid w:val="001564E3"/>
    <w:rsid w:val="0016100E"/>
    <w:rsid w:val="00161EF9"/>
    <w:rsid w:val="001638FA"/>
    <w:rsid w:val="00165222"/>
    <w:rsid w:val="001672A0"/>
    <w:rsid w:val="00170F6F"/>
    <w:rsid w:val="00172E6D"/>
    <w:rsid w:val="00176340"/>
    <w:rsid w:val="00180224"/>
    <w:rsid w:val="00181427"/>
    <w:rsid w:val="00183218"/>
    <w:rsid w:val="00183C50"/>
    <w:rsid w:val="00193BC5"/>
    <w:rsid w:val="0019465F"/>
    <w:rsid w:val="0019551D"/>
    <w:rsid w:val="001957EB"/>
    <w:rsid w:val="001A04FE"/>
    <w:rsid w:val="001A3AD2"/>
    <w:rsid w:val="001A4FFE"/>
    <w:rsid w:val="001A5CA1"/>
    <w:rsid w:val="001B1D8B"/>
    <w:rsid w:val="001B2D03"/>
    <w:rsid w:val="001B2D8F"/>
    <w:rsid w:val="001B6302"/>
    <w:rsid w:val="001C23EC"/>
    <w:rsid w:val="001C6DE5"/>
    <w:rsid w:val="001C7F10"/>
    <w:rsid w:val="001C7FBF"/>
    <w:rsid w:val="001D144B"/>
    <w:rsid w:val="001D1589"/>
    <w:rsid w:val="001D6017"/>
    <w:rsid w:val="001D6AF1"/>
    <w:rsid w:val="001E503B"/>
    <w:rsid w:val="001E6D4B"/>
    <w:rsid w:val="001F0641"/>
    <w:rsid w:val="001F15B4"/>
    <w:rsid w:val="001F3273"/>
    <w:rsid w:val="001F5BC5"/>
    <w:rsid w:val="001F60FE"/>
    <w:rsid w:val="001F6251"/>
    <w:rsid w:val="001F6E8A"/>
    <w:rsid w:val="002022F9"/>
    <w:rsid w:val="00205D75"/>
    <w:rsid w:val="00210A2F"/>
    <w:rsid w:val="00213A82"/>
    <w:rsid w:val="00214100"/>
    <w:rsid w:val="00215A9B"/>
    <w:rsid w:val="002207FA"/>
    <w:rsid w:val="00220B0F"/>
    <w:rsid w:val="00222547"/>
    <w:rsid w:val="00224CA6"/>
    <w:rsid w:val="00226112"/>
    <w:rsid w:val="00230191"/>
    <w:rsid w:val="00230F57"/>
    <w:rsid w:val="002318D1"/>
    <w:rsid w:val="00233418"/>
    <w:rsid w:val="00236363"/>
    <w:rsid w:val="00237B15"/>
    <w:rsid w:val="00240E26"/>
    <w:rsid w:val="00241168"/>
    <w:rsid w:val="00243097"/>
    <w:rsid w:val="002444CB"/>
    <w:rsid w:val="00244A44"/>
    <w:rsid w:val="00247291"/>
    <w:rsid w:val="00250008"/>
    <w:rsid w:val="00250924"/>
    <w:rsid w:val="00251066"/>
    <w:rsid w:val="00255B67"/>
    <w:rsid w:val="002561C9"/>
    <w:rsid w:val="00260CE3"/>
    <w:rsid w:val="002645A3"/>
    <w:rsid w:val="0026565E"/>
    <w:rsid w:val="002671CB"/>
    <w:rsid w:val="0027001D"/>
    <w:rsid w:val="00270EAD"/>
    <w:rsid w:val="002712A8"/>
    <w:rsid w:val="002722B9"/>
    <w:rsid w:val="00274350"/>
    <w:rsid w:val="0027567D"/>
    <w:rsid w:val="0027583E"/>
    <w:rsid w:val="0027752E"/>
    <w:rsid w:val="00282CD1"/>
    <w:rsid w:val="00283D8C"/>
    <w:rsid w:val="00283E92"/>
    <w:rsid w:val="00283F85"/>
    <w:rsid w:val="002845E9"/>
    <w:rsid w:val="00284E12"/>
    <w:rsid w:val="00287004"/>
    <w:rsid w:val="002877BA"/>
    <w:rsid w:val="00292327"/>
    <w:rsid w:val="00292C3D"/>
    <w:rsid w:val="002A28F7"/>
    <w:rsid w:val="002A29C0"/>
    <w:rsid w:val="002A3F88"/>
    <w:rsid w:val="002A4120"/>
    <w:rsid w:val="002B03DF"/>
    <w:rsid w:val="002B5B51"/>
    <w:rsid w:val="002C14C0"/>
    <w:rsid w:val="002C25C3"/>
    <w:rsid w:val="002C368A"/>
    <w:rsid w:val="002C5777"/>
    <w:rsid w:val="002D4844"/>
    <w:rsid w:val="002E13BE"/>
    <w:rsid w:val="002E2EE2"/>
    <w:rsid w:val="002E7DE4"/>
    <w:rsid w:val="002F23F7"/>
    <w:rsid w:val="002F2670"/>
    <w:rsid w:val="002F48D1"/>
    <w:rsid w:val="002F5626"/>
    <w:rsid w:val="002F69EC"/>
    <w:rsid w:val="002F71CC"/>
    <w:rsid w:val="003024A8"/>
    <w:rsid w:val="00313BEB"/>
    <w:rsid w:val="00323D33"/>
    <w:rsid w:val="00323DF8"/>
    <w:rsid w:val="00325213"/>
    <w:rsid w:val="00325F49"/>
    <w:rsid w:val="00336643"/>
    <w:rsid w:val="00341DCA"/>
    <w:rsid w:val="00341F15"/>
    <w:rsid w:val="003427B6"/>
    <w:rsid w:val="00344987"/>
    <w:rsid w:val="00344A73"/>
    <w:rsid w:val="00344F6F"/>
    <w:rsid w:val="00347808"/>
    <w:rsid w:val="003478C2"/>
    <w:rsid w:val="00353C03"/>
    <w:rsid w:val="003600EE"/>
    <w:rsid w:val="00364844"/>
    <w:rsid w:val="00364CDE"/>
    <w:rsid w:val="003711C7"/>
    <w:rsid w:val="003750CD"/>
    <w:rsid w:val="00377220"/>
    <w:rsid w:val="00380A2F"/>
    <w:rsid w:val="003861D8"/>
    <w:rsid w:val="0038747D"/>
    <w:rsid w:val="00391EB4"/>
    <w:rsid w:val="00393961"/>
    <w:rsid w:val="00393B14"/>
    <w:rsid w:val="00393D34"/>
    <w:rsid w:val="00394FB8"/>
    <w:rsid w:val="003A11D0"/>
    <w:rsid w:val="003A5312"/>
    <w:rsid w:val="003A6127"/>
    <w:rsid w:val="003A62DB"/>
    <w:rsid w:val="003A78B9"/>
    <w:rsid w:val="003B1369"/>
    <w:rsid w:val="003B17D9"/>
    <w:rsid w:val="003B2A91"/>
    <w:rsid w:val="003B3780"/>
    <w:rsid w:val="003C289A"/>
    <w:rsid w:val="003C3890"/>
    <w:rsid w:val="003C7E73"/>
    <w:rsid w:val="003D4FA5"/>
    <w:rsid w:val="003E1496"/>
    <w:rsid w:val="003E1839"/>
    <w:rsid w:val="003E28B4"/>
    <w:rsid w:val="003E292D"/>
    <w:rsid w:val="003E7B4F"/>
    <w:rsid w:val="003F13F9"/>
    <w:rsid w:val="003F2D76"/>
    <w:rsid w:val="003F46F5"/>
    <w:rsid w:val="003F4C24"/>
    <w:rsid w:val="0040000D"/>
    <w:rsid w:val="004036CC"/>
    <w:rsid w:val="00407FFA"/>
    <w:rsid w:val="00411672"/>
    <w:rsid w:val="004126F5"/>
    <w:rsid w:val="00412BA7"/>
    <w:rsid w:val="004147A2"/>
    <w:rsid w:val="004172CA"/>
    <w:rsid w:val="0041731B"/>
    <w:rsid w:val="00421B7E"/>
    <w:rsid w:val="00421FD9"/>
    <w:rsid w:val="00426E36"/>
    <w:rsid w:val="004302DD"/>
    <w:rsid w:val="00430CE4"/>
    <w:rsid w:val="00431874"/>
    <w:rsid w:val="004421D0"/>
    <w:rsid w:val="00445CF5"/>
    <w:rsid w:val="00445EA3"/>
    <w:rsid w:val="00447390"/>
    <w:rsid w:val="00451E1F"/>
    <w:rsid w:val="00452997"/>
    <w:rsid w:val="0045383E"/>
    <w:rsid w:val="00453CEF"/>
    <w:rsid w:val="00454542"/>
    <w:rsid w:val="0045617F"/>
    <w:rsid w:val="00456835"/>
    <w:rsid w:val="00456FFB"/>
    <w:rsid w:val="00457E14"/>
    <w:rsid w:val="0046156F"/>
    <w:rsid w:val="00464A1E"/>
    <w:rsid w:val="00464ED5"/>
    <w:rsid w:val="004678A5"/>
    <w:rsid w:val="0047085F"/>
    <w:rsid w:val="00472757"/>
    <w:rsid w:val="00472AF7"/>
    <w:rsid w:val="00474784"/>
    <w:rsid w:val="0047724C"/>
    <w:rsid w:val="00480D4F"/>
    <w:rsid w:val="00485070"/>
    <w:rsid w:val="004860D1"/>
    <w:rsid w:val="0049002B"/>
    <w:rsid w:val="004902A6"/>
    <w:rsid w:val="00490992"/>
    <w:rsid w:val="00490E4B"/>
    <w:rsid w:val="004A17E6"/>
    <w:rsid w:val="004A2397"/>
    <w:rsid w:val="004A4F1B"/>
    <w:rsid w:val="004A6335"/>
    <w:rsid w:val="004B2842"/>
    <w:rsid w:val="004B59E4"/>
    <w:rsid w:val="004C1DD0"/>
    <w:rsid w:val="004C3E18"/>
    <w:rsid w:val="004C49F6"/>
    <w:rsid w:val="004C6A61"/>
    <w:rsid w:val="004C7664"/>
    <w:rsid w:val="004D4AE0"/>
    <w:rsid w:val="004D5D11"/>
    <w:rsid w:val="004D678B"/>
    <w:rsid w:val="004E46A3"/>
    <w:rsid w:val="004E5870"/>
    <w:rsid w:val="004F07A9"/>
    <w:rsid w:val="004F10E3"/>
    <w:rsid w:val="004F2ADE"/>
    <w:rsid w:val="004F303B"/>
    <w:rsid w:val="004F3E85"/>
    <w:rsid w:val="004F405C"/>
    <w:rsid w:val="004F4846"/>
    <w:rsid w:val="004F4FC9"/>
    <w:rsid w:val="004F6892"/>
    <w:rsid w:val="00501A06"/>
    <w:rsid w:val="00505654"/>
    <w:rsid w:val="00510E1B"/>
    <w:rsid w:val="00522232"/>
    <w:rsid w:val="005237B9"/>
    <w:rsid w:val="005237F4"/>
    <w:rsid w:val="0052580B"/>
    <w:rsid w:val="00530F38"/>
    <w:rsid w:val="005310ED"/>
    <w:rsid w:val="005333F5"/>
    <w:rsid w:val="0053419C"/>
    <w:rsid w:val="00537BEE"/>
    <w:rsid w:val="00541ACF"/>
    <w:rsid w:val="00543171"/>
    <w:rsid w:val="00543620"/>
    <w:rsid w:val="00546887"/>
    <w:rsid w:val="005510BD"/>
    <w:rsid w:val="00554942"/>
    <w:rsid w:val="005553E3"/>
    <w:rsid w:val="005678E0"/>
    <w:rsid w:val="00570097"/>
    <w:rsid w:val="0058704A"/>
    <w:rsid w:val="00593CDC"/>
    <w:rsid w:val="00593D58"/>
    <w:rsid w:val="00594C68"/>
    <w:rsid w:val="00594CE5"/>
    <w:rsid w:val="00597E38"/>
    <w:rsid w:val="005A14E7"/>
    <w:rsid w:val="005A2ED3"/>
    <w:rsid w:val="005A3602"/>
    <w:rsid w:val="005A3E93"/>
    <w:rsid w:val="005A6A23"/>
    <w:rsid w:val="005A725B"/>
    <w:rsid w:val="005B07A4"/>
    <w:rsid w:val="005B0F61"/>
    <w:rsid w:val="005B5729"/>
    <w:rsid w:val="005B5E9C"/>
    <w:rsid w:val="005C0658"/>
    <w:rsid w:val="005C0CA9"/>
    <w:rsid w:val="005C3E18"/>
    <w:rsid w:val="005C4527"/>
    <w:rsid w:val="005C7F64"/>
    <w:rsid w:val="005D15A5"/>
    <w:rsid w:val="005D3BFD"/>
    <w:rsid w:val="005D3E04"/>
    <w:rsid w:val="005D4354"/>
    <w:rsid w:val="005D6693"/>
    <w:rsid w:val="005D6D81"/>
    <w:rsid w:val="005E222A"/>
    <w:rsid w:val="005E3628"/>
    <w:rsid w:val="005E4D44"/>
    <w:rsid w:val="005E502D"/>
    <w:rsid w:val="005E5A60"/>
    <w:rsid w:val="005E704B"/>
    <w:rsid w:val="005E7FDB"/>
    <w:rsid w:val="005F12A8"/>
    <w:rsid w:val="005F2F71"/>
    <w:rsid w:val="005F48CB"/>
    <w:rsid w:val="005F5FA3"/>
    <w:rsid w:val="005F7391"/>
    <w:rsid w:val="005F7848"/>
    <w:rsid w:val="005F79EE"/>
    <w:rsid w:val="006016D0"/>
    <w:rsid w:val="0060215B"/>
    <w:rsid w:val="006046DB"/>
    <w:rsid w:val="00606DB5"/>
    <w:rsid w:val="006071CE"/>
    <w:rsid w:val="00607817"/>
    <w:rsid w:val="006107AB"/>
    <w:rsid w:val="00610CE1"/>
    <w:rsid w:val="006134E1"/>
    <w:rsid w:val="00614D97"/>
    <w:rsid w:val="0061554E"/>
    <w:rsid w:val="006224F6"/>
    <w:rsid w:val="0062356F"/>
    <w:rsid w:val="00623FD2"/>
    <w:rsid w:val="00631D9D"/>
    <w:rsid w:val="0063368B"/>
    <w:rsid w:val="00633E3B"/>
    <w:rsid w:val="006343AC"/>
    <w:rsid w:val="00634BA4"/>
    <w:rsid w:val="00634C3A"/>
    <w:rsid w:val="00637C53"/>
    <w:rsid w:val="00640CCB"/>
    <w:rsid w:val="00643B4F"/>
    <w:rsid w:val="00644B32"/>
    <w:rsid w:val="00646012"/>
    <w:rsid w:val="0064670B"/>
    <w:rsid w:val="006471A8"/>
    <w:rsid w:val="00653A84"/>
    <w:rsid w:val="00653E93"/>
    <w:rsid w:val="006544CB"/>
    <w:rsid w:val="0065663F"/>
    <w:rsid w:val="00660EB0"/>
    <w:rsid w:val="0066551A"/>
    <w:rsid w:val="00672F48"/>
    <w:rsid w:val="0068231E"/>
    <w:rsid w:val="00684D7F"/>
    <w:rsid w:val="006908DC"/>
    <w:rsid w:val="00690A51"/>
    <w:rsid w:val="00691F4D"/>
    <w:rsid w:val="006969E9"/>
    <w:rsid w:val="00697E48"/>
    <w:rsid w:val="006A0BC4"/>
    <w:rsid w:val="006A22AC"/>
    <w:rsid w:val="006A2B64"/>
    <w:rsid w:val="006A2C34"/>
    <w:rsid w:val="006A2DDF"/>
    <w:rsid w:val="006A3BB6"/>
    <w:rsid w:val="006A580F"/>
    <w:rsid w:val="006A6C7B"/>
    <w:rsid w:val="006A70E0"/>
    <w:rsid w:val="006B3132"/>
    <w:rsid w:val="006B439D"/>
    <w:rsid w:val="006B46C2"/>
    <w:rsid w:val="006B4B1A"/>
    <w:rsid w:val="006C42A8"/>
    <w:rsid w:val="006C44E8"/>
    <w:rsid w:val="006C6038"/>
    <w:rsid w:val="006D080A"/>
    <w:rsid w:val="006D1B4E"/>
    <w:rsid w:val="006D463D"/>
    <w:rsid w:val="006D6A45"/>
    <w:rsid w:val="006E32F2"/>
    <w:rsid w:val="006E33C0"/>
    <w:rsid w:val="006F4379"/>
    <w:rsid w:val="006F44D3"/>
    <w:rsid w:val="006F7085"/>
    <w:rsid w:val="007010FD"/>
    <w:rsid w:val="00701EBA"/>
    <w:rsid w:val="00703ED1"/>
    <w:rsid w:val="00706763"/>
    <w:rsid w:val="007069B4"/>
    <w:rsid w:val="00722EF3"/>
    <w:rsid w:val="00724A0D"/>
    <w:rsid w:val="00733F29"/>
    <w:rsid w:val="007357B2"/>
    <w:rsid w:val="00742BC5"/>
    <w:rsid w:val="007449B3"/>
    <w:rsid w:val="00753FF8"/>
    <w:rsid w:val="00754628"/>
    <w:rsid w:val="007558D5"/>
    <w:rsid w:val="0075650C"/>
    <w:rsid w:val="00761A86"/>
    <w:rsid w:val="007626B2"/>
    <w:rsid w:val="00765865"/>
    <w:rsid w:val="00773CC3"/>
    <w:rsid w:val="00773F34"/>
    <w:rsid w:val="00781B04"/>
    <w:rsid w:val="00782F6C"/>
    <w:rsid w:val="00787B9B"/>
    <w:rsid w:val="00787F10"/>
    <w:rsid w:val="007907AB"/>
    <w:rsid w:val="00793166"/>
    <w:rsid w:val="00793B40"/>
    <w:rsid w:val="00795EA8"/>
    <w:rsid w:val="0079622F"/>
    <w:rsid w:val="00796606"/>
    <w:rsid w:val="007A1249"/>
    <w:rsid w:val="007A1B5F"/>
    <w:rsid w:val="007A2DBE"/>
    <w:rsid w:val="007A375D"/>
    <w:rsid w:val="007A6B92"/>
    <w:rsid w:val="007A6D5F"/>
    <w:rsid w:val="007B114C"/>
    <w:rsid w:val="007B13DB"/>
    <w:rsid w:val="007B4C5D"/>
    <w:rsid w:val="007C13FC"/>
    <w:rsid w:val="007C191C"/>
    <w:rsid w:val="007C6FDB"/>
    <w:rsid w:val="007C7576"/>
    <w:rsid w:val="007D35F2"/>
    <w:rsid w:val="007D77AC"/>
    <w:rsid w:val="007E1CB2"/>
    <w:rsid w:val="007E4B70"/>
    <w:rsid w:val="007E66AB"/>
    <w:rsid w:val="007E7A43"/>
    <w:rsid w:val="007F00E4"/>
    <w:rsid w:val="007F22BC"/>
    <w:rsid w:val="007F349F"/>
    <w:rsid w:val="007F42D3"/>
    <w:rsid w:val="007F5683"/>
    <w:rsid w:val="007F653D"/>
    <w:rsid w:val="008063E7"/>
    <w:rsid w:val="00807BC0"/>
    <w:rsid w:val="0081290A"/>
    <w:rsid w:val="00815EF5"/>
    <w:rsid w:val="00816749"/>
    <w:rsid w:val="00817F29"/>
    <w:rsid w:val="00825909"/>
    <w:rsid w:val="0083193B"/>
    <w:rsid w:val="00837029"/>
    <w:rsid w:val="00837C29"/>
    <w:rsid w:val="00844E46"/>
    <w:rsid w:val="00846668"/>
    <w:rsid w:val="008470B1"/>
    <w:rsid w:val="00851686"/>
    <w:rsid w:val="008516DD"/>
    <w:rsid w:val="00852EA2"/>
    <w:rsid w:val="008538D9"/>
    <w:rsid w:val="008649FD"/>
    <w:rsid w:val="008650F4"/>
    <w:rsid w:val="0087035E"/>
    <w:rsid w:val="008710FD"/>
    <w:rsid w:val="00873929"/>
    <w:rsid w:val="00876748"/>
    <w:rsid w:val="00877DAA"/>
    <w:rsid w:val="0088045B"/>
    <w:rsid w:val="00880FEB"/>
    <w:rsid w:val="00881496"/>
    <w:rsid w:val="0088173C"/>
    <w:rsid w:val="0088204B"/>
    <w:rsid w:val="00885837"/>
    <w:rsid w:val="0088788C"/>
    <w:rsid w:val="00897C0F"/>
    <w:rsid w:val="008A02CD"/>
    <w:rsid w:val="008A3BA0"/>
    <w:rsid w:val="008A4502"/>
    <w:rsid w:val="008B4E1D"/>
    <w:rsid w:val="008C151C"/>
    <w:rsid w:val="008C1A20"/>
    <w:rsid w:val="008C1B70"/>
    <w:rsid w:val="008C22AF"/>
    <w:rsid w:val="008C4FB4"/>
    <w:rsid w:val="008C568C"/>
    <w:rsid w:val="008C5B8B"/>
    <w:rsid w:val="008C6512"/>
    <w:rsid w:val="008D10EF"/>
    <w:rsid w:val="008D3D6F"/>
    <w:rsid w:val="008D4348"/>
    <w:rsid w:val="008D7E73"/>
    <w:rsid w:val="008E0A86"/>
    <w:rsid w:val="008E15C3"/>
    <w:rsid w:val="008E18D6"/>
    <w:rsid w:val="008E2CC2"/>
    <w:rsid w:val="008E2D88"/>
    <w:rsid w:val="008E30F0"/>
    <w:rsid w:val="008E3644"/>
    <w:rsid w:val="008E638D"/>
    <w:rsid w:val="008E677D"/>
    <w:rsid w:val="008F1629"/>
    <w:rsid w:val="008F1B9C"/>
    <w:rsid w:val="008F309C"/>
    <w:rsid w:val="008F57F5"/>
    <w:rsid w:val="00903382"/>
    <w:rsid w:val="00903E6B"/>
    <w:rsid w:val="00904589"/>
    <w:rsid w:val="00904871"/>
    <w:rsid w:val="00906833"/>
    <w:rsid w:val="0091271A"/>
    <w:rsid w:val="00912CE3"/>
    <w:rsid w:val="00914937"/>
    <w:rsid w:val="00915496"/>
    <w:rsid w:val="00920D06"/>
    <w:rsid w:val="00921E30"/>
    <w:rsid w:val="009251B9"/>
    <w:rsid w:val="00930136"/>
    <w:rsid w:val="0093023A"/>
    <w:rsid w:val="00931561"/>
    <w:rsid w:val="00931A21"/>
    <w:rsid w:val="00932674"/>
    <w:rsid w:val="009355C8"/>
    <w:rsid w:val="0093694D"/>
    <w:rsid w:val="00937227"/>
    <w:rsid w:val="00941B74"/>
    <w:rsid w:val="009440EE"/>
    <w:rsid w:val="00946C68"/>
    <w:rsid w:val="0095002B"/>
    <w:rsid w:val="00954210"/>
    <w:rsid w:val="009543F0"/>
    <w:rsid w:val="00954A64"/>
    <w:rsid w:val="00954B47"/>
    <w:rsid w:val="00957BD5"/>
    <w:rsid w:val="009617A8"/>
    <w:rsid w:val="00961C71"/>
    <w:rsid w:val="00966016"/>
    <w:rsid w:val="00967011"/>
    <w:rsid w:val="009717BE"/>
    <w:rsid w:val="00982AAB"/>
    <w:rsid w:val="00982E7E"/>
    <w:rsid w:val="00984687"/>
    <w:rsid w:val="009872B5"/>
    <w:rsid w:val="00987676"/>
    <w:rsid w:val="00990CA0"/>
    <w:rsid w:val="00992D2D"/>
    <w:rsid w:val="00994897"/>
    <w:rsid w:val="00997849"/>
    <w:rsid w:val="009A1880"/>
    <w:rsid w:val="009B0665"/>
    <w:rsid w:val="009B0C64"/>
    <w:rsid w:val="009B0D71"/>
    <w:rsid w:val="009B2E96"/>
    <w:rsid w:val="009B46DF"/>
    <w:rsid w:val="009B483C"/>
    <w:rsid w:val="009B796A"/>
    <w:rsid w:val="009C214D"/>
    <w:rsid w:val="009C29B6"/>
    <w:rsid w:val="009C6AF0"/>
    <w:rsid w:val="009C7948"/>
    <w:rsid w:val="009D3DEE"/>
    <w:rsid w:val="009D6CDF"/>
    <w:rsid w:val="009E05A9"/>
    <w:rsid w:val="009E0698"/>
    <w:rsid w:val="009E0B93"/>
    <w:rsid w:val="009E106A"/>
    <w:rsid w:val="009E7BA7"/>
    <w:rsid w:val="009F0B9F"/>
    <w:rsid w:val="009F26F1"/>
    <w:rsid w:val="009F533F"/>
    <w:rsid w:val="009F73A0"/>
    <w:rsid w:val="00A02BD3"/>
    <w:rsid w:val="00A07549"/>
    <w:rsid w:val="00A10707"/>
    <w:rsid w:val="00A10EF4"/>
    <w:rsid w:val="00A12E92"/>
    <w:rsid w:val="00A15243"/>
    <w:rsid w:val="00A16FFF"/>
    <w:rsid w:val="00A22DB0"/>
    <w:rsid w:val="00A253C3"/>
    <w:rsid w:val="00A25B7A"/>
    <w:rsid w:val="00A27F18"/>
    <w:rsid w:val="00A31BDF"/>
    <w:rsid w:val="00A3242F"/>
    <w:rsid w:val="00A3262D"/>
    <w:rsid w:val="00A3652A"/>
    <w:rsid w:val="00A36A1A"/>
    <w:rsid w:val="00A42BB2"/>
    <w:rsid w:val="00A447ED"/>
    <w:rsid w:val="00A44D92"/>
    <w:rsid w:val="00A45674"/>
    <w:rsid w:val="00A47A69"/>
    <w:rsid w:val="00A51461"/>
    <w:rsid w:val="00A5277C"/>
    <w:rsid w:val="00A5550C"/>
    <w:rsid w:val="00A60B00"/>
    <w:rsid w:val="00A62801"/>
    <w:rsid w:val="00A62A5B"/>
    <w:rsid w:val="00A6705F"/>
    <w:rsid w:val="00A73ACA"/>
    <w:rsid w:val="00A73FC3"/>
    <w:rsid w:val="00A76408"/>
    <w:rsid w:val="00A766B9"/>
    <w:rsid w:val="00A838CB"/>
    <w:rsid w:val="00A86D68"/>
    <w:rsid w:val="00A87B25"/>
    <w:rsid w:val="00A94A5E"/>
    <w:rsid w:val="00AA0B1A"/>
    <w:rsid w:val="00AA2404"/>
    <w:rsid w:val="00AA6FC1"/>
    <w:rsid w:val="00AA7145"/>
    <w:rsid w:val="00AA788A"/>
    <w:rsid w:val="00AB459E"/>
    <w:rsid w:val="00AB4699"/>
    <w:rsid w:val="00AB6DCB"/>
    <w:rsid w:val="00AC1370"/>
    <w:rsid w:val="00AC184F"/>
    <w:rsid w:val="00AC1D39"/>
    <w:rsid w:val="00AC2BA7"/>
    <w:rsid w:val="00AC3494"/>
    <w:rsid w:val="00AC7D6D"/>
    <w:rsid w:val="00AD01A3"/>
    <w:rsid w:val="00AD0453"/>
    <w:rsid w:val="00AD2EFE"/>
    <w:rsid w:val="00AE3DA3"/>
    <w:rsid w:val="00AE4346"/>
    <w:rsid w:val="00AE7A7B"/>
    <w:rsid w:val="00AF3920"/>
    <w:rsid w:val="00AF4622"/>
    <w:rsid w:val="00AF53E2"/>
    <w:rsid w:val="00AF5741"/>
    <w:rsid w:val="00AF64AC"/>
    <w:rsid w:val="00AF745D"/>
    <w:rsid w:val="00B02B0C"/>
    <w:rsid w:val="00B04071"/>
    <w:rsid w:val="00B11B8B"/>
    <w:rsid w:val="00B12741"/>
    <w:rsid w:val="00B13B5A"/>
    <w:rsid w:val="00B16207"/>
    <w:rsid w:val="00B21A1E"/>
    <w:rsid w:val="00B24A97"/>
    <w:rsid w:val="00B25EA9"/>
    <w:rsid w:val="00B2603E"/>
    <w:rsid w:val="00B276A9"/>
    <w:rsid w:val="00B301D8"/>
    <w:rsid w:val="00B3093E"/>
    <w:rsid w:val="00B35BDC"/>
    <w:rsid w:val="00B406BE"/>
    <w:rsid w:val="00B42C43"/>
    <w:rsid w:val="00B43A37"/>
    <w:rsid w:val="00B442D4"/>
    <w:rsid w:val="00B44B10"/>
    <w:rsid w:val="00B51312"/>
    <w:rsid w:val="00B52F85"/>
    <w:rsid w:val="00B547B7"/>
    <w:rsid w:val="00B56E69"/>
    <w:rsid w:val="00B57D3E"/>
    <w:rsid w:val="00B604CE"/>
    <w:rsid w:val="00B60E85"/>
    <w:rsid w:val="00B60E94"/>
    <w:rsid w:val="00B63278"/>
    <w:rsid w:val="00B634A1"/>
    <w:rsid w:val="00B67793"/>
    <w:rsid w:val="00B709BD"/>
    <w:rsid w:val="00B747D6"/>
    <w:rsid w:val="00B76073"/>
    <w:rsid w:val="00B77D85"/>
    <w:rsid w:val="00B81106"/>
    <w:rsid w:val="00B85369"/>
    <w:rsid w:val="00B9164A"/>
    <w:rsid w:val="00B95492"/>
    <w:rsid w:val="00BA45BB"/>
    <w:rsid w:val="00BA4978"/>
    <w:rsid w:val="00BB3FC7"/>
    <w:rsid w:val="00BB6361"/>
    <w:rsid w:val="00BB759E"/>
    <w:rsid w:val="00BB7E48"/>
    <w:rsid w:val="00BB7ECA"/>
    <w:rsid w:val="00BC0574"/>
    <w:rsid w:val="00BC214E"/>
    <w:rsid w:val="00BC2572"/>
    <w:rsid w:val="00BC694B"/>
    <w:rsid w:val="00BD1283"/>
    <w:rsid w:val="00BD23EF"/>
    <w:rsid w:val="00BD35CB"/>
    <w:rsid w:val="00BD61CD"/>
    <w:rsid w:val="00BD7939"/>
    <w:rsid w:val="00BE40AE"/>
    <w:rsid w:val="00BE4635"/>
    <w:rsid w:val="00BE56BB"/>
    <w:rsid w:val="00BE759B"/>
    <w:rsid w:val="00BF0473"/>
    <w:rsid w:val="00BF3F1A"/>
    <w:rsid w:val="00BF4B5B"/>
    <w:rsid w:val="00BF51B7"/>
    <w:rsid w:val="00BF6202"/>
    <w:rsid w:val="00C0148E"/>
    <w:rsid w:val="00C01B95"/>
    <w:rsid w:val="00C01EBB"/>
    <w:rsid w:val="00C04A0A"/>
    <w:rsid w:val="00C05822"/>
    <w:rsid w:val="00C1057D"/>
    <w:rsid w:val="00C107AA"/>
    <w:rsid w:val="00C12379"/>
    <w:rsid w:val="00C1355E"/>
    <w:rsid w:val="00C14E64"/>
    <w:rsid w:val="00C170AA"/>
    <w:rsid w:val="00C22AFF"/>
    <w:rsid w:val="00C27308"/>
    <w:rsid w:val="00C31A8C"/>
    <w:rsid w:val="00C3284E"/>
    <w:rsid w:val="00C36317"/>
    <w:rsid w:val="00C37262"/>
    <w:rsid w:val="00C42CE9"/>
    <w:rsid w:val="00C45651"/>
    <w:rsid w:val="00C4566A"/>
    <w:rsid w:val="00C4570C"/>
    <w:rsid w:val="00C467FE"/>
    <w:rsid w:val="00C536FE"/>
    <w:rsid w:val="00C54F51"/>
    <w:rsid w:val="00C564E0"/>
    <w:rsid w:val="00C56A9E"/>
    <w:rsid w:val="00C56DC3"/>
    <w:rsid w:val="00C63388"/>
    <w:rsid w:val="00C63483"/>
    <w:rsid w:val="00C6753C"/>
    <w:rsid w:val="00C675EC"/>
    <w:rsid w:val="00C705BD"/>
    <w:rsid w:val="00C72D49"/>
    <w:rsid w:val="00C75517"/>
    <w:rsid w:val="00C75C5D"/>
    <w:rsid w:val="00C80C52"/>
    <w:rsid w:val="00C84811"/>
    <w:rsid w:val="00C85D90"/>
    <w:rsid w:val="00C90112"/>
    <w:rsid w:val="00C90C5B"/>
    <w:rsid w:val="00C92825"/>
    <w:rsid w:val="00C929E4"/>
    <w:rsid w:val="00C95D3C"/>
    <w:rsid w:val="00C974AC"/>
    <w:rsid w:val="00CA54FC"/>
    <w:rsid w:val="00CA61D6"/>
    <w:rsid w:val="00CA63B4"/>
    <w:rsid w:val="00CB28F2"/>
    <w:rsid w:val="00CB3065"/>
    <w:rsid w:val="00CC1FA6"/>
    <w:rsid w:val="00CC6215"/>
    <w:rsid w:val="00CC674F"/>
    <w:rsid w:val="00CC7E58"/>
    <w:rsid w:val="00CE6BAD"/>
    <w:rsid w:val="00CE7D91"/>
    <w:rsid w:val="00CF0F28"/>
    <w:rsid w:val="00CF18D6"/>
    <w:rsid w:val="00CF23A1"/>
    <w:rsid w:val="00D00D7F"/>
    <w:rsid w:val="00D01974"/>
    <w:rsid w:val="00D11B9F"/>
    <w:rsid w:val="00D1341F"/>
    <w:rsid w:val="00D13D76"/>
    <w:rsid w:val="00D16949"/>
    <w:rsid w:val="00D16A5F"/>
    <w:rsid w:val="00D235B9"/>
    <w:rsid w:val="00D250CB"/>
    <w:rsid w:val="00D27121"/>
    <w:rsid w:val="00D27A78"/>
    <w:rsid w:val="00D30F45"/>
    <w:rsid w:val="00D401ED"/>
    <w:rsid w:val="00D43C4E"/>
    <w:rsid w:val="00D4459C"/>
    <w:rsid w:val="00D51E08"/>
    <w:rsid w:val="00D54AB9"/>
    <w:rsid w:val="00D57362"/>
    <w:rsid w:val="00D60525"/>
    <w:rsid w:val="00D60AE0"/>
    <w:rsid w:val="00D61A09"/>
    <w:rsid w:val="00D61C70"/>
    <w:rsid w:val="00D64646"/>
    <w:rsid w:val="00D675C0"/>
    <w:rsid w:val="00D7274D"/>
    <w:rsid w:val="00D72EB5"/>
    <w:rsid w:val="00D753C2"/>
    <w:rsid w:val="00D80ED1"/>
    <w:rsid w:val="00D834E1"/>
    <w:rsid w:val="00D836E0"/>
    <w:rsid w:val="00D8573B"/>
    <w:rsid w:val="00D867A9"/>
    <w:rsid w:val="00D911AD"/>
    <w:rsid w:val="00D91546"/>
    <w:rsid w:val="00D91665"/>
    <w:rsid w:val="00D91838"/>
    <w:rsid w:val="00D91DB6"/>
    <w:rsid w:val="00D928D9"/>
    <w:rsid w:val="00D92E46"/>
    <w:rsid w:val="00D930E2"/>
    <w:rsid w:val="00D9332E"/>
    <w:rsid w:val="00D9682D"/>
    <w:rsid w:val="00D96FF2"/>
    <w:rsid w:val="00D97140"/>
    <w:rsid w:val="00D974E3"/>
    <w:rsid w:val="00DA5611"/>
    <w:rsid w:val="00DA7879"/>
    <w:rsid w:val="00DA793F"/>
    <w:rsid w:val="00DB195F"/>
    <w:rsid w:val="00DB2099"/>
    <w:rsid w:val="00DB2A76"/>
    <w:rsid w:val="00DC1A28"/>
    <w:rsid w:val="00DC38DD"/>
    <w:rsid w:val="00DC7D23"/>
    <w:rsid w:val="00DC7DCF"/>
    <w:rsid w:val="00DD07A7"/>
    <w:rsid w:val="00DD36F7"/>
    <w:rsid w:val="00DD52BA"/>
    <w:rsid w:val="00DD54F4"/>
    <w:rsid w:val="00DD6389"/>
    <w:rsid w:val="00DD7F79"/>
    <w:rsid w:val="00DE4F85"/>
    <w:rsid w:val="00DE6657"/>
    <w:rsid w:val="00DE763F"/>
    <w:rsid w:val="00DF35EA"/>
    <w:rsid w:val="00DF3BF9"/>
    <w:rsid w:val="00DF723A"/>
    <w:rsid w:val="00DF77E3"/>
    <w:rsid w:val="00E026CF"/>
    <w:rsid w:val="00E100F3"/>
    <w:rsid w:val="00E1312C"/>
    <w:rsid w:val="00E149E3"/>
    <w:rsid w:val="00E1657A"/>
    <w:rsid w:val="00E16CA8"/>
    <w:rsid w:val="00E17C51"/>
    <w:rsid w:val="00E20226"/>
    <w:rsid w:val="00E209F6"/>
    <w:rsid w:val="00E26916"/>
    <w:rsid w:val="00E303BE"/>
    <w:rsid w:val="00E37FCE"/>
    <w:rsid w:val="00E40A02"/>
    <w:rsid w:val="00E40E5C"/>
    <w:rsid w:val="00E478A7"/>
    <w:rsid w:val="00E51271"/>
    <w:rsid w:val="00E51A19"/>
    <w:rsid w:val="00E52234"/>
    <w:rsid w:val="00E52B43"/>
    <w:rsid w:val="00E55121"/>
    <w:rsid w:val="00E5549B"/>
    <w:rsid w:val="00E55595"/>
    <w:rsid w:val="00E62095"/>
    <w:rsid w:val="00E6588A"/>
    <w:rsid w:val="00E721D6"/>
    <w:rsid w:val="00E73724"/>
    <w:rsid w:val="00E87469"/>
    <w:rsid w:val="00E906DA"/>
    <w:rsid w:val="00E90FFA"/>
    <w:rsid w:val="00E9127B"/>
    <w:rsid w:val="00E91DEB"/>
    <w:rsid w:val="00E9496A"/>
    <w:rsid w:val="00E95624"/>
    <w:rsid w:val="00E97A14"/>
    <w:rsid w:val="00E97FDF"/>
    <w:rsid w:val="00EA1A3B"/>
    <w:rsid w:val="00EA311E"/>
    <w:rsid w:val="00EA33B7"/>
    <w:rsid w:val="00EA4ECA"/>
    <w:rsid w:val="00EA78D3"/>
    <w:rsid w:val="00EB48B2"/>
    <w:rsid w:val="00EB5568"/>
    <w:rsid w:val="00EB6581"/>
    <w:rsid w:val="00EC2719"/>
    <w:rsid w:val="00EC2839"/>
    <w:rsid w:val="00EC332F"/>
    <w:rsid w:val="00EC6DE3"/>
    <w:rsid w:val="00ED014B"/>
    <w:rsid w:val="00ED110F"/>
    <w:rsid w:val="00ED197B"/>
    <w:rsid w:val="00EE0498"/>
    <w:rsid w:val="00EE1C7C"/>
    <w:rsid w:val="00EE3071"/>
    <w:rsid w:val="00EE4B15"/>
    <w:rsid w:val="00EE5468"/>
    <w:rsid w:val="00EF09B2"/>
    <w:rsid w:val="00EF3A43"/>
    <w:rsid w:val="00EF5F0A"/>
    <w:rsid w:val="00F034F0"/>
    <w:rsid w:val="00F0510B"/>
    <w:rsid w:val="00F10101"/>
    <w:rsid w:val="00F11174"/>
    <w:rsid w:val="00F12F73"/>
    <w:rsid w:val="00F16EB7"/>
    <w:rsid w:val="00F363CE"/>
    <w:rsid w:val="00F45704"/>
    <w:rsid w:val="00F52F46"/>
    <w:rsid w:val="00F5437B"/>
    <w:rsid w:val="00F56675"/>
    <w:rsid w:val="00F60662"/>
    <w:rsid w:val="00F6153C"/>
    <w:rsid w:val="00F6433C"/>
    <w:rsid w:val="00F66C4F"/>
    <w:rsid w:val="00F74E93"/>
    <w:rsid w:val="00F80225"/>
    <w:rsid w:val="00F82322"/>
    <w:rsid w:val="00F827AF"/>
    <w:rsid w:val="00F83DE9"/>
    <w:rsid w:val="00F8643A"/>
    <w:rsid w:val="00F9214E"/>
    <w:rsid w:val="00F92F3B"/>
    <w:rsid w:val="00F97C79"/>
    <w:rsid w:val="00FA0728"/>
    <w:rsid w:val="00FA1BBB"/>
    <w:rsid w:val="00FA2E31"/>
    <w:rsid w:val="00FA32EE"/>
    <w:rsid w:val="00FA47F2"/>
    <w:rsid w:val="00FA482B"/>
    <w:rsid w:val="00FA78A9"/>
    <w:rsid w:val="00FB1BED"/>
    <w:rsid w:val="00FB435F"/>
    <w:rsid w:val="00FB4C88"/>
    <w:rsid w:val="00FB7B50"/>
    <w:rsid w:val="00FC2FB6"/>
    <w:rsid w:val="00FC45E6"/>
    <w:rsid w:val="00FC6249"/>
    <w:rsid w:val="00FC6365"/>
    <w:rsid w:val="00FC7356"/>
    <w:rsid w:val="00FC7E4D"/>
    <w:rsid w:val="00FD084C"/>
    <w:rsid w:val="00FD167E"/>
    <w:rsid w:val="00FD373F"/>
    <w:rsid w:val="00FD53EC"/>
    <w:rsid w:val="00FE04F3"/>
    <w:rsid w:val="00FE365F"/>
    <w:rsid w:val="00FE59BD"/>
    <w:rsid w:val="00FE70B1"/>
    <w:rsid w:val="00FE7ED5"/>
    <w:rsid w:val="00FF28B5"/>
    <w:rsid w:val="00FF2D4C"/>
    <w:rsid w:val="00FF3B1F"/>
    <w:rsid w:val="00FF4374"/>
    <w:rsid w:val="03640E00"/>
    <w:rsid w:val="113B57B1"/>
    <w:rsid w:val="3318D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E49850"/>
  <w15:chartTrackingRefBased/>
  <w15:docId w15:val="{843BE028-5CF2-4EE5-A772-BE7B74253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022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74C80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11B9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74C80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BE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13BE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13BEB"/>
  </w:style>
  <w:style w:type="paragraph" w:styleId="Footer">
    <w:name w:val="footer"/>
    <w:basedOn w:val="Normal"/>
    <w:link w:val="FooterChar"/>
    <w:uiPriority w:val="99"/>
    <w:unhideWhenUsed/>
    <w:rsid w:val="00313BE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13BEB"/>
  </w:style>
  <w:style w:type="character" w:styleId="Hyperlink">
    <w:name w:val="Hyperlink"/>
    <w:basedOn w:val="DefaultParagraphFont"/>
    <w:uiPriority w:val="99"/>
    <w:unhideWhenUsed/>
    <w:rsid w:val="00C85D90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23FD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6030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E0B93"/>
    <w:rPr>
      <w:color w:val="3EBBF0" w:themeColor="followedHyperlink"/>
      <w:u w:val="single"/>
    </w:rPr>
  </w:style>
  <w:style w:type="table" w:styleId="TableGrid">
    <w:name w:val="Table Grid"/>
    <w:basedOn w:val="TableNormal"/>
    <w:uiPriority w:val="39"/>
    <w:rsid w:val="000579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E20226"/>
    <w:rPr>
      <w:rFonts w:asciiTheme="majorHAnsi" w:eastAsiaTheme="majorEastAsia" w:hAnsiTheme="majorHAnsi" w:cstheme="majorBidi"/>
      <w:color w:val="374C80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E20226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02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A36A1A"/>
  </w:style>
  <w:style w:type="paragraph" w:customStyle="1" w:styleId="Default">
    <w:name w:val="Default"/>
    <w:rsid w:val="00C14E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D11B9F"/>
    <w:rPr>
      <w:rFonts w:asciiTheme="majorHAnsi" w:eastAsiaTheme="majorEastAsia" w:hAnsiTheme="majorHAnsi" w:cstheme="majorBidi"/>
      <w:color w:val="374C80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B309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3093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309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309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3093E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B313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B313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B313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16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nhsbsa.nhs.uk/sites/default/files/2024-12/Drug%20Tariff%20January%202025_0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Blue Warm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FolderSortOrder xmlns="affaf85f-ac3a-43ab-b70e-318acbdb2046" xsi:nil="true"/>
    <Summary xmlns="affaf85f-ac3a-43ab-b70e-318acbdb204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0D606F14AED24289895BDFD7B9D698" ma:contentTypeVersion="7" ma:contentTypeDescription="Create a new document." ma:contentTypeScope="" ma:versionID="b9aec346c1c27d3ec68ad891657bb591">
  <xsd:schema xmlns:xsd="http://www.w3.org/2001/XMLSchema" xmlns:xs="http://www.w3.org/2001/XMLSchema" xmlns:p="http://schemas.microsoft.com/office/2006/metadata/properties" xmlns:ns1="http://schemas.microsoft.com/sharepoint/v3" xmlns:ns2="affaf85f-ac3a-43ab-b70e-318acbdb2046" targetNamespace="http://schemas.microsoft.com/office/2006/metadata/properties" ma:root="true" ma:fieldsID="90d20aff20520ba6eb6b3f7473282db5" ns1:_="" ns2:_="">
    <xsd:import namespace="http://schemas.microsoft.com/sharepoint/v3"/>
    <xsd:import namespace="affaf85f-ac3a-43ab-b70e-318acbdb2046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Summary" minOccurs="0"/>
                <xsd:element ref="ns2:FolderSortOrd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af85f-ac3a-43ab-b70e-318acbdb20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ummary" ma:index="13" nillable="true" ma:displayName="Summary" ma:description="Use this column to add a summary so that contents are easier to find." ma:internalName="Summary">
      <xsd:simpleType>
        <xsd:restriction base="dms:Text">
          <xsd:maxLength value="255"/>
        </xsd:restriction>
      </xsd:simpleType>
    </xsd:element>
    <xsd:element name="FolderSortOrder" ma:index="14" nillable="true" ma:displayName="Folder Sort Order" ma:decimals="0" ma:format="Dropdown" ma:internalName="FolderSortOrder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82E6BC-43A8-4D8A-AF8A-4A5F68BC7F9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faf85f-ac3a-43ab-b70e-318acbdb2046"/>
  </ds:schemaRefs>
</ds:datastoreItem>
</file>

<file path=customXml/itemProps2.xml><?xml version="1.0" encoding="utf-8"?>
<ds:datastoreItem xmlns:ds="http://schemas.openxmlformats.org/officeDocument/2006/customXml" ds:itemID="{C405D74A-351C-452E-B49F-2CC4996A1C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C8CD91-E947-4444-A45E-26BFBBB36FE0}"/>
</file>

<file path=customXml/itemProps4.xml><?xml version="1.0" encoding="utf-8"?>
<ds:datastoreItem xmlns:ds="http://schemas.openxmlformats.org/officeDocument/2006/customXml" ds:itemID="{CAA78755-48AE-418C-9A60-8F6CDB340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3423</TotalTime>
  <Pages>3</Pages>
  <Words>871</Words>
  <Characters>4131</Characters>
  <Application>Microsoft Office Word</Application>
  <DocSecurity>0</DocSecurity>
  <Lines>225</Lines>
  <Paragraphs>174</Paragraphs>
  <ScaleCrop>false</ScaleCrop>
  <Company>Bwrdd Iechyd Addysgu Powys Teaching Health Board</Company>
  <LinksUpToDate>false</LinksUpToDate>
  <CharactersWithSpaces>4838</CharactersWithSpaces>
  <SharedDoc>false</SharedDoc>
  <HLinks>
    <vt:vector size="132" baseType="variant">
      <vt:variant>
        <vt:i4>589930</vt:i4>
      </vt:variant>
      <vt:variant>
        <vt:i4>63</vt:i4>
      </vt:variant>
      <vt:variant>
        <vt:i4>0</vt:i4>
      </vt:variant>
      <vt:variant>
        <vt:i4>5</vt:i4>
      </vt:variant>
      <vt:variant>
        <vt:lpwstr>https://www.nhsbsa.nhs.uk/sites/default/files/2024-12/Drug Tariff January 2025_0.pdf</vt:lpwstr>
      </vt:variant>
      <vt:variant>
        <vt:lpwstr/>
      </vt:variant>
      <vt:variant>
        <vt:i4>4259862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KeyPage3</vt:lpwstr>
      </vt:variant>
      <vt:variant>
        <vt:i4>4259862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KeyPage3</vt:lpwstr>
      </vt:variant>
      <vt:variant>
        <vt:i4>4259862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KeyPage3</vt:lpwstr>
      </vt:variant>
      <vt:variant>
        <vt:i4>4259862</vt:i4>
      </vt:variant>
      <vt:variant>
        <vt:i4>51</vt:i4>
      </vt:variant>
      <vt:variant>
        <vt:i4>0</vt:i4>
      </vt:variant>
      <vt:variant>
        <vt:i4>5</vt:i4>
      </vt:variant>
      <vt:variant>
        <vt:lpwstr/>
      </vt:variant>
      <vt:variant>
        <vt:lpwstr>KeyPage3</vt:lpwstr>
      </vt:variant>
      <vt:variant>
        <vt:i4>4259862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KeyPage3</vt:lpwstr>
      </vt:variant>
      <vt:variant>
        <vt:i4>4194326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KeyPage2</vt:lpwstr>
      </vt:variant>
      <vt:variant>
        <vt:i4>4194326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KeyPage2</vt:lpwstr>
      </vt:variant>
      <vt:variant>
        <vt:i4>4194326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KeyPage2</vt:lpwstr>
      </vt:variant>
      <vt:variant>
        <vt:i4>4194326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KeyPage2</vt:lpwstr>
      </vt:variant>
      <vt:variant>
        <vt:i4>4194326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KeyPage2</vt:lpwstr>
      </vt:variant>
      <vt:variant>
        <vt:i4>4194326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KeyPage2</vt:lpwstr>
      </vt:variant>
      <vt:variant>
        <vt:i4>4194326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KeyPage2</vt:lpwstr>
      </vt:variant>
      <vt:variant>
        <vt:i4>4194326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KeyPage2</vt:lpwstr>
      </vt:variant>
      <vt:variant>
        <vt:i4>6619243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Key</vt:lpwstr>
      </vt:variant>
      <vt:variant>
        <vt:i4>6619243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Key</vt:lpwstr>
      </vt:variant>
      <vt:variant>
        <vt:i4>6619243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Key</vt:lpwstr>
      </vt:variant>
      <vt:variant>
        <vt:i4>6619243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Key</vt:lpwstr>
      </vt:variant>
      <vt:variant>
        <vt:i4>6619243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Key</vt:lpwstr>
      </vt:variant>
      <vt:variant>
        <vt:i4>6619243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Key</vt:lpwstr>
      </vt:variant>
      <vt:variant>
        <vt:i4>6619243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Key</vt:lpwstr>
      </vt:variant>
      <vt:variant>
        <vt:i4>6619243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Key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Evans (Powys Teaching Health Board – Pharmacy &amp; Medicines Management)</dc:creator>
  <cp:keywords/>
  <dc:description/>
  <cp:lastModifiedBy>Heather Evans (PTHB - Medicines Management)</cp:lastModifiedBy>
  <cp:revision>198</cp:revision>
  <dcterms:created xsi:type="dcterms:W3CDTF">2025-01-02T23:28:00Z</dcterms:created>
  <dcterms:modified xsi:type="dcterms:W3CDTF">2026-01-13T09:25:00Z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0x010100CD0D606F14AED24289895BDFD7B9D698</vt:lpwstr>
  </property>
  <property fmtid="{D5CDD505-2E9C-101B-9397-08002B2CF9AE}" pid="3" name="MediaServiceImageTags">
    <vt:lpwstr/>
  </property>
  <property fmtid="{D5CDD505-2E9C-101B-9397-08002B2CF9AE}" pid="4" name="ResponsiblePerson">
    <vt:lpwstr/>
  </property>
  <property fmtid="{D5CDD505-2E9C-101B-9397-08002B2CF9AE}" pid="5" name="Finalised?">
    <vt:bool>false</vt:bool>
  </property>
</Properties>
</file>