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E08767" w14:textId="77777777" w:rsidR="00776899" w:rsidRDefault="00776899" w:rsidP="00776899">
      <w:pPr>
        <w:rPr>
          <w:rFonts w:ascii="Verdana" w:hAnsi="Verdana" w:cs="Arial"/>
          <w:b/>
          <w:bCs/>
          <w:sz w:val="20"/>
          <w:szCs w:val="20"/>
        </w:rPr>
      </w:pPr>
      <w:bookmarkStart w:id="0" w:name="appendixApartA"/>
      <w:bookmarkStart w:id="1" w:name="appendixA"/>
      <w:r w:rsidRPr="00BE1B29">
        <w:rPr>
          <w:rFonts w:ascii="Verdana" w:hAnsi="Verdana" w:cs="Arial"/>
          <w:noProof/>
          <w:sz w:val="20"/>
          <w:szCs w:val="20"/>
          <w:lang w:eastAsia="en-GB"/>
        </w:rPr>
        <w:drawing>
          <wp:anchor distT="0" distB="0" distL="114300" distR="114300" simplePos="0" relativeHeight="251664384" behindDoc="0" locked="0" layoutInCell="1" allowOverlap="1" wp14:anchorId="209471AB" wp14:editId="1EFF3587">
            <wp:simplePos x="0" y="0"/>
            <wp:positionH relativeFrom="margin">
              <wp:align>right</wp:align>
            </wp:positionH>
            <wp:positionV relativeFrom="paragraph">
              <wp:posOffset>521</wp:posOffset>
            </wp:positionV>
            <wp:extent cx="1297172" cy="372209"/>
            <wp:effectExtent l="0" t="0" r="0" b="8890"/>
            <wp:wrapSquare wrapText="bothSides"/>
            <wp:docPr id="9" name="Picture 9"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10;&#10;Description automatically generated with medium confidenc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97172" cy="372209"/>
                    </a:xfrm>
                    <a:prstGeom prst="rect">
                      <a:avLst/>
                    </a:prstGeom>
                    <a:noFill/>
                    <a:ln>
                      <a:noFill/>
                    </a:ln>
                  </pic:spPr>
                </pic:pic>
              </a:graphicData>
            </a:graphic>
          </wp:anchor>
        </w:drawing>
      </w:r>
      <w:r w:rsidRPr="00BE1B29">
        <w:rPr>
          <w:rFonts w:ascii="Verdana" w:hAnsi="Verdana" w:cs="Arial"/>
          <w:sz w:val="20"/>
          <w:szCs w:val="20"/>
        </w:rPr>
        <w:t>Appendix A</w:t>
      </w:r>
      <w:bookmarkEnd w:id="0"/>
      <w:r w:rsidRPr="00BE1B29">
        <w:rPr>
          <w:rFonts w:ascii="Verdana" w:hAnsi="Verdana" w:cs="Arial"/>
          <w:sz w:val="20"/>
          <w:szCs w:val="20"/>
        </w:rPr>
        <w:t>-</w:t>
      </w:r>
      <w:bookmarkEnd w:id="1"/>
      <w:r w:rsidRPr="00BE1B29">
        <w:rPr>
          <w:rFonts w:ascii="Verdana" w:hAnsi="Verdana" w:cs="Arial"/>
          <w:sz w:val="20"/>
          <w:szCs w:val="20"/>
        </w:rPr>
        <w:t xml:space="preserve">part A: </w:t>
      </w:r>
      <w:r w:rsidRPr="00BE1B29">
        <w:rPr>
          <w:rFonts w:ascii="Verdana" w:hAnsi="Verdana" w:cs="Arial"/>
          <w:b/>
          <w:bCs/>
          <w:sz w:val="20"/>
          <w:szCs w:val="20"/>
        </w:rPr>
        <w:t>Request to use an Unlicensed medicine</w:t>
      </w:r>
    </w:p>
    <w:p w14:paraId="14B7650B" w14:textId="77777777" w:rsidR="00776899" w:rsidRPr="00BE1B29" w:rsidRDefault="00776899" w:rsidP="00776899">
      <w:pPr>
        <w:rPr>
          <w:rFonts w:ascii="Verdana" w:hAnsi="Verdana" w:cs="Arial"/>
          <w:sz w:val="20"/>
          <w:szCs w:val="20"/>
        </w:rPr>
      </w:pPr>
      <w:r w:rsidRPr="00BE1B29">
        <w:rPr>
          <w:rFonts w:ascii="Verdana" w:hAnsi="Verdana" w:cs="Arial"/>
          <w:sz w:val="20"/>
          <w:szCs w:val="20"/>
        </w:rPr>
        <w:t>Application</w:t>
      </w:r>
      <w:r w:rsidRPr="00BE1B29">
        <w:rPr>
          <w:rFonts w:ascii="Verdana" w:hAnsi="Verdana" w:cs="Arial"/>
          <w:b/>
          <w:bCs/>
          <w:sz w:val="20"/>
          <w:szCs w:val="20"/>
        </w:rPr>
        <w:t xml:space="preserve"> </w:t>
      </w:r>
      <w:r w:rsidRPr="00BE1B29">
        <w:rPr>
          <w:rFonts w:ascii="Verdana" w:hAnsi="Verdana" w:cs="Arial"/>
          <w:sz w:val="20"/>
          <w:szCs w:val="20"/>
        </w:rPr>
        <w:t>reference number</w:t>
      </w:r>
      <w:r w:rsidRPr="00BE1B29">
        <w:rPr>
          <w:rFonts w:ascii="Verdana" w:hAnsi="Verdana" w:cs="Arial"/>
          <w:b/>
          <w:bCs/>
          <w:sz w:val="20"/>
          <w:szCs w:val="20"/>
        </w:rPr>
        <w:t>:</w:t>
      </w:r>
    </w:p>
    <w:p w14:paraId="5AAC1CAE" w14:textId="77777777" w:rsidR="00776899" w:rsidRPr="00BE1B29" w:rsidRDefault="00776899" w:rsidP="00776899">
      <w:pPr>
        <w:pStyle w:val="ListParagraph"/>
        <w:numPr>
          <w:ilvl w:val="0"/>
          <w:numId w:val="2"/>
        </w:numPr>
        <w:rPr>
          <w:rFonts w:ascii="Verdana" w:hAnsi="Verdana" w:cs="Arial"/>
          <w:sz w:val="20"/>
          <w:szCs w:val="20"/>
        </w:rPr>
      </w:pPr>
      <w:r w:rsidRPr="00BE1B29">
        <w:rPr>
          <w:rFonts w:ascii="Verdana" w:hAnsi="Verdana" w:cs="Arial"/>
          <w:sz w:val="20"/>
          <w:szCs w:val="20"/>
        </w:rPr>
        <w:t xml:space="preserve">Part A of the form should be </w:t>
      </w:r>
      <w:r w:rsidRPr="002D30AB">
        <w:rPr>
          <w:rFonts w:ascii="Verdana" w:hAnsi="Verdana" w:cs="Arial"/>
          <w:sz w:val="20"/>
          <w:szCs w:val="20"/>
        </w:rPr>
        <w:t xml:space="preserve">completed </w:t>
      </w:r>
      <w:r>
        <w:rPr>
          <w:rFonts w:ascii="Verdana" w:hAnsi="Verdana" w:cs="Arial"/>
          <w:sz w:val="20"/>
          <w:szCs w:val="20"/>
        </w:rPr>
        <w:t xml:space="preserve">electronically </w:t>
      </w:r>
      <w:r w:rsidRPr="002D30AB">
        <w:rPr>
          <w:rFonts w:ascii="Verdana" w:hAnsi="Verdana" w:cs="Arial"/>
          <w:sz w:val="20"/>
          <w:szCs w:val="20"/>
        </w:rPr>
        <w:t>by the</w:t>
      </w:r>
      <w:r w:rsidRPr="002D30AB">
        <w:rPr>
          <w:rFonts w:ascii="Verdana" w:hAnsi="Verdana"/>
          <w:sz w:val="20"/>
          <w:szCs w:val="20"/>
        </w:rPr>
        <w:t xml:space="preserve"> </w:t>
      </w:r>
      <w:r w:rsidRPr="002D30AB">
        <w:rPr>
          <w:rStyle w:val="cf01"/>
          <w:rFonts w:ascii="Verdana" w:hAnsi="Verdana"/>
          <w:sz w:val="20"/>
          <w:szCs w:val="20"/>
        </w:rPr>
        <w:t>clinician/prescriber</w:t>
      </w:r>
      <w:r w:rsidRPr="002D30AB">
        <w:rPr>
          <w:rFonts w:ascii="Verdana" w:hAnsi="Verdana" w:cs="Arial"/>
          <w:sz w:val="20"/>
          <w:szCs w:val="20"/>
        </w:rPr>
        <w:t>, then</w:t>
      </w:r>
      <w:r w:rsidRPr="00BE1B29">
        <w:rPr>
          <w:rFonts w:ascii="Verdana" w:hAnsi="Verdana" w:cs="Arial"/>
          <w:sz w:val="20"/>
          <w:szCs w:val="20"/>
        </w:rPr>
        <w:t xml:space="preserve"> submitted to medicines management for review: </w:t>
      </w:r>
      <w:hyperlink r:id="rId8" w:history="1">
        <w:r w:rsidRPr="00BE1B29">
          <w:rPr>
            <w:rStyle w:val="Hyperlink"/>
            <w:rFonts w:ascii="Verdana" w:hAnsi="Verdana" w:cs="Arial"/>
            <w:sz w:val="20"/>
            <w:szCs w:val="20"/>
          </w:rPr>
          <w:t>Info.MedicinesManagement.Powys@wales.nhs.uk</w:t>
        </w:r>
      </w:hyperlink>
      <w:r w:rsidRPr="00BE1B29">
        <w:rPr>
          <w:rFonts w:ascii="Verdana" w:hAnsi="Verdana" w:cs="Arial"/>
          <w:sz w:val="20"/>
          <w:szCs w:val="20"/>
        </w:rPr>
        <w:t xml:space="preserve">. Following review, if necessary, the application will be considered by the </w:t>
      </w:r>
      <w:r>
        <w:rPr>
          <w:rFonts w:ascii="Verdana" w:hAnsi="Verdana" w:cs="Arial"/>
          <w:sz w:val="20"/>
          <w:szCs w:val="20"/>
        </w:rPr>
        <w:t xml:space="preserve">Formulary Working Group and the </w:t>
      </w:r>
      <w:r w:rsidRPr="00BE1B29">
        <w:rPr>
          <w:rFonts w:ascii="Verdana" w:hAnsi="Verdana" w:cs="Arial"/>
          <w:sz w:val="20"/>
          <w:szCs w:val="20"/>
        </w:rPr>
        <w:t>Area Prescribing Group. If use of the product is deemed to have significant risks, the request will be referred to the Medical Director.</w:t>
      </w:r>
    </w:p>
    <w:p w14:paraId="17D51635" w14:textId="77777777" w:rsidR="00776899" w:rsidRPr="00BE1B29" w:rsidRDefault="00776899" w:rsidP="00776899">
      <w:pPr>
        <w:pStyle w:val="ListParagraph"/>
        <w:numPr>
          <w:ilvl w:val="0"/>
          <w:numId w:val="2"/>
        </w:numPr>
        <w:rPr>
          <w:rFonts w:ascii="Verdana" w:hAnsi="Verdana" w:cs="Arial"/>
          <w:sz w:val="20"/>
          <w:szCs w:val="20"/>
        </w:rPr>
      </w:pPr>
      <w:r w:rsidRPr="00BE1B29">
        <w:rPr>
          <w:rFonts w:ascii="Verdana" w:hAnsi="Verdana" w:cs="Arial"/>
          <w:sz w:val="20"/>
          <w:szCs w:val="20"/>
        </w:rPr>
        <w:t xml:space="preserve">See </w:t>
      </w:r>
      <w:hyperlink w:anchor="POLICY" w:history="1">
        <w:r w:rsidRPr="00BE1B29">
          <w:rPr>
            <w:rStyle w:val="Hyperlink"/>
            <w:rFonts w:ascii="Verdana" w:hAnsi="Verdana" w:cs="Arial"/>
            <w:sz w:val="20"/>
            <w:szCs w:val="20"/>
          </w:rPr>
          <w:t>PTHB Unlicensed and Off-label Medicines Policy</w:t>
        </w:r>
      </w:hyperlink>
      <w:r w:rsidRPr="00BE1B29">
        <w:rPr>
          <w:rFonts w:ascii="Verdana" w:hAnsi="Verdana" w:cs="Arial"/>
          <w:sz w:val="20"/>
          <w:szCs w:val="20"/>
        </w:rPr>
        <w:t xml:space="preserve"> and </w:t>
      </w:r>
      <w:hyperlink r:id="rId9" w:history="1">
        <w:r w:rsidRPr="00BE1B29">
          <w:rPr>
            <w:rStyle w:val="Hyperlink"/>
            <w:rFonts w:ascii="Verdana" w:hAnsi="Verdana" w:cs="Arial"/>
            <w:sz w:val="20"/>
            <w:szCs w:val="20"/>
          </w:rPr>
          <w:t>GMC guidance on prescribing unlicensed medicines</w:t>
        </w:r>
      </w:hyperlink>
      <w:r w:rsidRPr="00BE1B29">
        <w:rPr>
          <w:rFonts w:ascii="Verdana" w:hAnsi="Verdana" w:cs="Arial"/>
          <w:sz w:val="20"/>
          <w:szCs w:val="20"/>
        </w:rPr>
        <w:t>. If a product is unlicensed or used outside its licensed indications, the manufacturer carries no legal liability should an untoward event arise (they are only likely to be found liable if harm results from a defect in the product). The ultimate responsibility for prescribing any medicine lies with the prescriber who signs the prescription and is professionally accountable for their judgement.</w:t>
      </w:r>
      <w:r>
        <w:rPr>
          <w:rFonts w:ascii="Verdana" w:hAnsi="Verdana" w:cs="Arial"/>
          <w:sz w:val="20"/>
          <w:szCs w:val="20"/>
        </w:rPr>
        <w:t xml:space="preserve"> A pharmacist may decline to dispense unless appropriate authorisation has been provided.</w:t>
      </w:r>
    </w:p>
    <w:p w14:paraId="64C19E4F" w14:textId="77777777" w:rsidR="00776899" w:rsidRDefault="00776899" w:rsidP="00776899">
      <w:pPr>
        <w:pStyle w:val="ListParagraph"/>
        <w:numPr>
          <w:ilvl w:val="0"/>
          <w:numId w:val="2"/>
        </w:numPr>
        <w:rPr>
          <w:rFonts w:ascii="Verdana" w:hAnsi="Verdana" w:cs="Arial"/>
          <w:sz w:val="20"/>
          <w:szCs w:val="20"/>
        </w:rPr>
      </w:pPr>
      <w:r w:rsidRPr="00BE1B29">
        <w:rPr>
          <w:rFonts w:ascii="Verdana" w:hAnsi="Verdana" w:cs="Arial"/>
          <w:b/>
          <w:bCs/>
          <w:sz w:val="20"/>
          <w:szCs w:val="20"/>
        </w:rPr>
        <w:t>Informed consent</w:t>
      </w:r>
      <w:r w:rsidRPr="00BE1B29">
        <w:rPr>
          <w:rFonts w:ascii="Verdana" w:hAnsi="Verdana" w:cs="Arial"/>
          <w:sz w:val="20"/>
          <w:szCs w:val="20"/>
        </w:rPr>
        <w:t xml:space="preserve"> must be obtained from the patient/relative/carer to receive an unlicensed medicine and documented in their medical notes. It is considered good practice to place a copy of this form in the patients’ medical notes.</w:t>
      </w:r>
    </w:p>
    <w:p w14:paraId="6BBEE221" w14:textId="77777777" w:rsidR="00776899" w:rsidRPr="00BE1B29" w:rsidRDefault="00776899" w:rsidP="00776899">
      <w:pPr>
        <w:pStyle w:val="ListParagraph"/>
        <w:numPr>
          <w:ilvl w:val="0"/>
          <w:numId w:val="2"/>
        </w:numPr>
        <w:rPr>
          <w:rFonts w:ascii="Verdana" w:hAnsi="Verdana" w:cs="Arial"/>
          <w:sz w:val="20"/>
          <w:szCs w:val="20"/>
        </w:rPr>
      </w:pPr>
    </w:p>
    <w:tbl>
      <w:tblPr>
        <w:tblW w:w="9669"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7"/>
        <w:gridCol w:w="4156"/>
        <w:gridCol w:w="436"/>
        <w:gridCol w:w="86"/>
        <w:gridCol w:w="3544"/>
      </w:tblGrid>
      <w:tr w:rsidR="00776899" w:rsidRPr="00BE1B29" w14:paraId="0D4BF927" w14:textId="77777777" w:rsidTr="00D01650">
        <w:trPr>
          <w:trHeight w:val="390"/>
        </w:trPr>
        <w:tc>
          <w:tcPr>
            <w:tcW w:w="9669" w:type="dxa"/>
            <w:gridSpan w:val="5"/>
            <w:shd w:val="clear" w:color="auto" w:fill="D9D9D9" w:themeFill="background1" w:themeFillShade="D9"/>
          </w:tcPr>
          <w:p w14:paraId="72E3193C" w14:textId="77777777" w:rsidR="00776899" w:rsidRPr="009C3BE1" w:rsidRDefault="00776899" w:rsidP="00D01650">
            <w:pPr>
              <w:rPr>
                <w:rFonts w:ascii="Verdana" w:hAnsi="Verdana" w:cs="Arial"/>
                <w:b/>
                <w:bCs/>
                <w:sz w:val="20"/>
                <w:szCs w:val="20"/>
              </w:rPr>
            </w:pPr>
            <w:r w:rsidRPr="009C3BE1">
              <w:rPr>
                <w:rFonts w:ascii="Verdana" w:hAnsi="Verdana" w:cs="Arial"/>
                <w:b/>
                <w:bCs/>
                <w:sz w:val="20"/>
                <w:szCs w:val="20"/>
              </w:rPr>
              <w:t>Product Details</w:t>
            </w:r>
          </w:p>
        </w:tc>
      </w:tr>
      <w:tr w:rsidR="00776899" w:rsidRPr="00BE1B29" w14:paraId="702F1B85" w14:textId="77777777" w:rsidTr="00D01650">
        <w:trPr>
          <w:trHeight w:val="1335"/>
        </w:trPr>
        <w:tc>
          <w:tcPr>
            <w:tcW w:w="9669" w:type="dxa"/>
            <w:gridSpan w:val="5"/>
          </w:tcPr>
          <w:p w14:paraId="36A20571" w14:textId="77777777" w:rsidR="00776899" w:rsidRPr="00BE1B29" w:rsidRDefault="00776899" w:rsidP="00D01650">
            <w:pPr>
              <w:rPr>
                <w:rFonts w:ascii="Verdana" w:hAnsi="Verdana" w:cs="Arial"/>
                <w:sz w:val="20"/>
                <w:szCs w:val="20"/>
              </w:rPr>
            </w:pPr>
            <w:bookmarkStart w:id="2" w:name="_Hlk113618134"/>
            <w:r w:rsidRPr="00BE1B29">
              <w:rPr>
                <w:rFonts w:ascii="Verdana" w:hAnsi="Verdana" w:cs="Arial"/>
                <w:sz w:val="20"/>
                <w:szCs w:val="20"/>
              </w:rPr>
              <w:t>Product type: drug/ dressing/ supplement/ device or other (please specify):</w:t>
            </w:r>
          </w:p>
          <w:p w14:paraId="00B78357" w14:textId="77777777" w:rsidR="00776899" w:rsidRPr="00BE1B29" w:rsidRDefault="00776899" w:rsidP="00D01650">
            <w:pPr>
              <w:rPr>
                <w:rFonts w:ascii="Verdana" w:hAnsi="Verdana" w:cs="Arial"/>
                <w:sz w:val="20"/>
                <w:szCs w:val="20"/>
              </w:rPr>
            </w:pPr>
            <w:r w:rsidRPr="00BE1B29">
              <w:rPr>
                <w:rFonts w:ascii="Verdana" w:hAnsi="Verdana" w:cs="Arial"/>
                <w:sz w:val="20"/>
                <w:szCs w:val="20"/>
              </w:rPr>
              <w:t>Approved name:</w:t>
            </w:r>
          </w:p>
          <w:p w14:paraId="1B36586E" w14:textId="77777777" w:rsidR="00776899" w:rsidRPr="00BE1B29" w:rsidRDefault="00776899" w:rsidP="00D01650">
            <w:pPr>
              <w:rPr>
                <w:rFonts w:ascii="Verdana" w:hAnsi="Verdana" w:cs="Arial"/>
                <w:sz w:val="20"/>
                <w:szCs w:val="20"/>
              </w:rPr>
            </w:pPr>
            <w:r w:rsidRPr="00BE1B29">
              <w:rPr>
                <w:rFonts w:ascii="Verdana" w:hAnsi="Verdana" w:cs="Arial"/>
                <w:sz w:val="20"/>
                <w:szCs w:val="20"/>
              </w:rPr>
              <w:t xml:space="preserve">Proprietary (brand) name and manufacturer, if known: </w:t>
            </w:r>
          </w:p>
          <w:p w14:paraId="0EEB33CE" w14:textId="77777777" w:rsidR="00776899" w:rsidRPr="00BE1B29" w:rsidRDefault="00776899" w:rsidP="00D01650">
            <w:pPr>
              <w:rPr>
                <w:rFonts w:ascii="Verdana" w:hAnsi="Verdana" w:cs="Arial"/>
                <w:sz w:val="20"/>
                <w:szCs w:val="20"/>
              </w:rPr>
            </w:pPr>
            <w:r w:rsidRPr="00BE1B29">
              <w:rPr>
                <w:rFonts w:ascii="Verdana" w:hAnsi="Verdana" w:cs="Arial"/>
                <w:sz w:val="20"/>
                <w:szCs w:val="20"/>
              </w:rPr>
              <w:t xml:space="preserve">Drug form, strength, </w:t>
            </w:r>
            <w:r>
              <w:rPr>
                <w:rFonts w:ascii="Verdana" w:hAnsi="Verdana" w:cs="Arial"/>
                <w:sz w:val="20"/>
                <w:szCs w:val="20"/>
              </w:rPr>
              <w:t xml:space="preserve">route of administration, </w:t>
            </w:r>
            <w:r w:rsidRPr="00BE1B29">
              <w:rPr>
                <w:rFonts w:ascii="Verdana" w:hAnsi="Verdana" w:cs="Arial"/>
                <w:sz w:val="20"/>
                <w:szCs w:val="20"/>
              </w:rPr>
              <w:t xml:space="preserve">dose and frequency: </w:t>
            </w:r>
          </w:p>
        </w:tc>
      </w:tr>
      <w:tr w:rsidR="00776899" w:rsidRPr="00BE1B29" w14:paraId="111BE815" w14:textId="77777777" w:rsidTr="00D01650">
        <w:trPr>
          <w:trHeight w:val="549"/>
        </w:trPr>
        <w:tc>
          <w:tcPr>
            <w:tcW w:w="6039" w:type="dxa"/>
            <w:gridSpan w:val="3"/>
            <w:vAlign w:val="center"/>
          </w:tcPr>
          <w:p w14:paraId="5A3FAFEB" w14:textId="77777777" w:rsidR="00776899" w:rsidRPr="00BE1B29" w:rsidRDefault="00776899" w:rsidP="00D01650">
            <w:pPr>
              <w:jc w:val="both"/>
              <w:rPr>
                <w:rFonts w:ascii="Verdana" w:hAnsi="Verdana" w:cs="Arial"/>
                <w:sz w:val="20"/>
                <w:szCs w:val="20"/>
              </w:rPr>
            </w:pPr>
            <w:r w:rsidRPr="00BE1B29">
              <w:rPr>
                <w:rFonts w:ascii="Verdana" w:hAnsi="Verdana" w:cs="Arial"/>
                <w:noProof/>
                <w:sz w:val="20"/>
                <w:szCs w:val="20"/>
              </w:rPr>
              <mc:AlternateContent>
                <mc:Choice Requires="wps">
                  <w:drawing>
                    <wp:anchor distT="0" distB="0" distL="114300" distR="114300" simplePos="0" relativeHeight="251659264" behindDoc="0" locked="0" layoutInCell="1" allowOverlap="1" wp14:anchorId="28100911" wp14:editId="0A38AA45">
                      <wp:simplePos x="0" y="0"/>
                      <wp:positionH relativeFrom="column">
                        <wp:posOffset>3176270</wp:posOffset>
                      </wp:positionH>
                      <wp:positionV relativeFrom="paragraph">
                        <wp:posOffset>43815</wp:posOffset>
                      </wp:positionV>
                      <wp:extent cx="197485" cy="198120"/>
                      <wp:effectExtent l="0" t="0" r="12065" b="11430"/>
                      <wp:wrapNone/>
                      <wp:docPr id="14" name="Rectangle 14"/>
                      <wp:cNvGraphicFramePr/>
                      <a:graphic xmlns:a="http://schemas.openxmlformats.org/drawingml/2006/main">
                        <a:graphicData uri="http://schemas.microsoft.com/office/word/2010/wordprocessingShape">
                          <wps:wsp>
                            <wps:cNvSpPr/>
                            <wps:spPr>
                              <a:xfrm>
                                <a:off x="0" y="0"/>
                                <a:ext cx="197485" cy="19812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196890" id="Rectangle 14" o:spid="_x0000_s1026" style="position:absolute;margin-left:250.1pt;margin-top:3.45pt;width:15.55pt;height:15.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" filled="f" strokecolor="black [3213]" strokeweight="1pt"/>
                  </w:pict>
                </mc:Fallback>
              </mc:AlternateContent>
            </w:r>
            <w:r w:rsidRPr="00BE1B29">
              <w:rPr>
                <w:rFonts w:ascii="Verdana" w:hAnsi="Verdana" w:cs="Arial"/>
                <w:sz w:val="20"/>
                <w:szCs w:val="20"/>
              </w:rPr>
              <w:t xml:space="preserve">Licensed drug for unlicensed use (“off-label”) </w:t>
            </w:r>
          </w:p>
        </w:tc>
        <w:tc>
          <w:tcPr>
            <w:tcW w:w="3630" w:type="dxa"/>
            <w:gridSpan w:val="2"/>
            <w:vAlign w:val="center"/>
          </w:tcPr>
          <w:p w14:paraId="584CB07F" w14:textId="77777777" w:rsidR="00776899" w:rsidRPr="00BE1B29" w:rsidRDefault="00776899" w:rsidP="00D01650">
            <w:pPr>
              <w:jc w:val="both"/>
              <w:rPr>
                <w:rFonts w:ascii="Verdana" w:hAnsi="Verdana" w:cs="Arial"/>
                <w:sz w:val="20"/>
                <w:szCs w:val="20"/>
              </w:rPr>
            </w:pPr>
            <w:r w:rsidRPr="00BE1B29">
              <w:rPr>
                <w:rFonts w:ascii="Verdana" w:hAnsi="Verdana" w:cs="Arial"/>
                <w:noProof/>
                <w:sz w:val="20"/>
                <w:szCs w:val="20"/>
              </w:rPr>
              <mc:AlternateContent>
                <mc:Choice Requires="wps">
                  <w:drawing>
                    <wp:anchor distT="0" distB="0" distL="114300" distR="114300" simplePos="0" relativeHeight="251660288" behindDoc="0" locked="0" layoutInCell="1" allowOverlap="1" wp14:anchorId="3AE8CB6B" wp14:editId="0FD0A41C">
                      <wp:simplePos x="0" y="0"/>
                      <wp:positionH relativeFrom="column">
                        <wp:posOffset>1362710</wp:posOffset>
                      </wp:positionH>
                      <wp:positionV relativeFrom="paragraph">
                        <wp:posOffset>30480</wp:posOffset>
                      </wp:positionV>
                      <wp:extent cx="197485" cy="198120"/>
                      <wp:effectExtent l="0" t="0" r="12065" b="11430"/>
                      <wp:wrapNone/>
                      <wp:docPr id="15" name="Rectangle 15"/>
                      <wp:cNvGraphicFramePr/>
                      <a:graphic xmlns:a="http://schemas.openxmlformats.org/drawingml/2006/main">
                        <a:graphicData uri="http://schemas.microsoft.com/office/word/2010/wordprocessingShape">
                          <wps:wsp>
                            <wps:cNvSpPr/>
                            <wps:spPr>
                              <a:xfrm>
                                <a:off x="0" y="0"/>
                                <a:ext cx="197485" cy="198120"/>
                              </a:xfrm>
                              <a:prstGeom prst="rect">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C48AE1" id="Rectangle 15" o:spid="_x0000_s1026" style="position:absolute;margin-left:107.3pt;margin-top:2.4pt;width:15.55pt;height:15.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" fillcolor="white [3201]" strokecolor="black [3200]" strokeweight="1pt"/>
                  </w:pict>
                </mc:Fallback>
              </mc:AlternateContent>
            </w:r>
            <w:r w:rsidRPr="00BE1B29">
              <w:rPr>
                <w:rFonts w:ascii="Verdana" w:hAnsi="Verdana" w:cs="Arial"/>
                <w:sz w:val="20"/>
                <w:szCs w:val="20"/>
              </w:rPr>
              <w:t xml:space="preserve">Unlicensed drug   </w:t>
            </w:r>
          </w:p>
        </w:tc>
      </w:tr>
      <w:tr w:rsidR="00776899" w:rsidRPr="00BE1B29" w14:paraId="7DC2114C" w14:textId="77777777" w:rsidTr="00D01650">
        <w:trPr>
          <w:trHeight w:val="549"/>
        </w:trPr>
        <w:tc>
          <w:tcPr>
            <w:tcW w:w="9669" w:type="dxa"/>
            <w:gridSpan w:val="5"/>
            <w:vAlign w:val="center"/>
          </w:tcPr>
          <w:p w14:paraId="76A32F57" w14:textId="77777777" w:rsidR="00776899" w:rsidRPr="00BE1B29" w:rsidRDefault="00776899" w:rsidP="00D01650">
            <w:pPr>
              <w:jc w:val="both"/>
              <w:rPr>
                <w:rFonts w:ascii="Verdana" w:hAnsi="Verdana" w:cs="Arial"/>
                <w:sz w:val="20"/>
                <w:szCs w:val="20"/>
              </w:rPr>
            </w:pPr>
            <w:r w:rsidRPr="00BE1B29">
              <w:rPr>
                <w:rFonts w:ascii="Verdana" w:hAnsi="Verdana" w:cs="Arial"/>
                <w:sz w:val="20"/>
                <w:szCs w:val="20"/>
              </w:rPr>
              <w:t>Intended therapeutic use</w:t>
            </w:r>
            <w:r>
              <w:rPr>
                <w:rFonts w:ascii="Verdana" w:hAnsi="Verdana" w:cs="Arial"/>
                <w:sz w:val="20"/>
                <w:szCs w:val="20"/>
              </w:rPr>
              <w:t xml:space="preserve"> (please specify how use is “off label” e.g unlicensed dose, route, indication)</w:t>
            </w:r>
            <w:r w:rsidRPr="00BE1B29">
              <w:rPr>
                <w:rFonts w:ascii="Verdana" w:hAnsi="Verdana" w:cs="Arial"/>
                <w:sz w:val="20"/>
                <w:szCs w:val="20"/>
              </w:rPr>
              <w:t>:</w:t>
            </w:r>
          </w:p>
          <w:p w14:paraId="6D5C01E8" w14:textId="77777777" w:rsidR="00776899" w:rsidRPr="00BE1B29" w:rsidRDefault="00776899" w:rsidP="00D01650">
            <w:pPr>
              <w:jc w:val="both"/>
              <w:rPr>
                <w:rFonts w:ascii="Verdana" w:hAnsi="Verdana" w:cs="Arial"/>
                <w:sz w:val="20"/>
                <w:szCs w:val="20"/>
              </w:rPr>
            </w:pPr>
          </w:p>
        </w:tc>
      </w:tr>
      <w:tr w:rsidR="00776899" w:rsidRPr="00BE1B29" w14:paraId="043A60FD" w14:textId="77777777" w:rsidTr="00D01650">
        <w:trPr>
          <w:trHeight w:val="400"/>
        </w:trPr>
        <w:tc>
          <w:tcPr>
            <w:tcW w:w="9669" w:type="dxa"/>
            <w:gridSpan w:val="5"/>
            <w:vAlign w:val="center"/>
          </w:tcPr>
          <w:p w14:paraId="191E7FBB" w14:textId="77777777" w:rsidR="00776899" w:rsidRPr="00BE1B29" w:rsidRDefault="00776899" w:rsidP="00D01650">
            <w:pPr>
              <w:jc w:val="both"/>
              <w:rPr>
                <w:rFonts w:ascii="Verdana" w:hAnsi="Verdana" w:cs="Arial"/>
                <w:sz w:val="20"/>
                <w:szCs w:val="20"/>
              </w:rPr>
            </w:pPr>
            <w:r w:rsidRPr="00BE1B29">
              <w:rPr>
                <w:rFonts w:ascii="Verdana" w:hAnsi="Verdana" w:cs="Arial"/>
                <w:sz w:val="20"/>
                <w:szCs w:val="20"/>
              </w:rPr>
              <w:t>List the serious and common side effects of this medicine:</w:t>
            </w:r>
          </w:p>
          <w:p w14:paraId="4216EACC" w14:textId="77777777" w:rsidR="00776899" w:rsidRPr="00BE1B29" w:rsidRDefault="00776899" w:rsidP="00D01650">
            <w:pPr>
              <w:jc w:val="both"/>
              <w:rPr>
                <w:rFonts w:ascii="Verdana" w:hAnsi="Verdana" w:cs="Arial"/>
                <w:sz w:val="20"/>
                <w:szCs w:val="20"/>
              </w:rPr>
            </w:pPr>
          </w:p>
        </w:tc>
      </w:tr>
      <w:tr w:rsidR="00776899" w:rsidRPr="00BE1B29" w14:paraId="0C98B896" w14:textId="77777777" w:rsidTr="00D01650">
        <w:trPr>
          <w:trHeight w:val="437"/>
        </w:trPr>
        <w:tc>
          <w:tcPr>
            <w:tcW w:w="9669" w:type="dxa"/>
            <w:gridSpan w:val="5"/>
            <w:shd w:val="clear" w:color="auto" w:fill="D9D9D9" w:themeFill="background1" w:themeFillShade="D9"/>
            <w:vAlign w:val="center"/>
          </w:tcPr>
          <w:p w14:paraId="4EA78B52" w14:textId="77777777" w:rsidR="00776899" w:rsidRPr="00BE1B29" w:rsidRDefault="00776899" w:rsidP="00D01650">
            <w:pPr>
              <w:jc w:val="both"/>
              <w:rPr>
                <w:rFonts w:ascii="Verdana" w:hAnsi="Verdana" w:cs="Arial"/>
                <w:sz w:val="20"/>
                <w:szCs w:val="20"/>
              </w:rPr>
            </w:pPr>
            <w:r>
              <w:rPr>
                <w:rFonts w:ascii="Verdana" w:hAnsi="Verdana" w:cs="Arial"/>
                <w:sz w:val="20"/>
                <w:szCs w:val="20"/>
              </w:rPr>
              <w:t xml:space="preserve">Is the application for a </w:t>
            </w:r>
            <w:r w:rsidRPr="00217226">
              <w:rPr>
                <w:rFonts w:ascii="Verdana" w:hAnsi="Verdana" w:cs="Arial"/>
                <w:b/>
                <w:bCs/>
                <w:sz w:val="20"/>
                <w:szCs w:val="20"/>
              </w:rPr>
              <w:t>specific patient</w:t>
            </w:r>
            <w:r>
              <w:rPr>
                <w:rFonts w:ascii="Verdana" w:hAnsi="Verdana" w:cs="Arial"/>
                <w:sz w:val="20"/>
                <w:szCs w:val="20"/>
              </w:rPr>
              <w:t xml:space="preserve"> or a </w:t>
            </w:r>
            <w:r w:rsidRPr="00217226">
              <w:rPr>
                <w:rFonts w:ascii="Verdana" w:hAnsi="Verdana" w:cs="Arial"/>
                <w:b/>
                <w:bCs/>
                <w:sz w:val="20"/>
                <w:szCs w:val="20"/>
              </w:rPr>
              <w:t>cohort group</w:t>
            </w:r>
            <w:r>
              <w:rPr>
                <w:rFonts w:ascii="Verdana" w:hAnsi="Verdana" w:cs="Arial"/>
                <w:sz w:val="20"/>
                <w:szCs w:val="20"/>
              </w:rPr>
              <w:t>? (please circle, then complete relevant section below)</w:t>
            </w:r>
          </w:p>
        </w:tc>
      </w:tr>
      <w:tr w:rsidR="00776899" w:rsidRPr="00BE1B29" w14:paraId="1342A73A" w14:textId="77777777" w:rsidTr="00D01650">
        <w:trPr>
          <w:trHeight w:val="572"/>
        </w:trPr>
        <w:tc>
          <w:tcPr>
            <w:tcW w:w="5603" w:type="dxa"/>
            <w:gridSpan w:val="2"/>
            <w:shd w:val="clear" w:color="auto" w:fill="FFF2CC" w:themeFill="accent4" w:themeFillTint="33"/>
          </w:tcPr>
          <w:p w14:paraId="59EE0644" w14:textId="77777777" w:rsidR="00776899" w:rsidRDefault="00776899" w:rsidP="00D01650">
            <w:pPr>
              <w:jc w:val="both"/>
              <w:rPr>
                <w:rFonts w:ascii="Verdana" w:hAnsi="Verdana" w:cs="Arial"/>
                <w:b/>
                <w:bCs/>
                <w:sz w:val="20"/>
                <w:szCs w:val="20"/>
              </w:rPr>
            </w:pPr>
            <w:r w:rsidRPr="00BD1AA1">
              <w:rPr>
                <w:rFonts w:ascii="Verdana" w:hAnsi="Verdana" w:cs="Arial"/>
                <w:b/>
                <w:bCs/>
                <w:sz w:val="20"/>
                <w:szCs w:val="20"/>
              </w:rPr>
              <w:t>Patient Details</w:t>
            </w:r>
          </w:p>
          <w:p w14:paraId="1B734C40" w14:textId="77777777" w:rsidR="00776899" w:rsidRDefault="00776899" w:rsidP="00D01650">
            <w:pPr>
              <w:jc w:val="both"/>
              <w:rPr>
                <w:rFonts w:ascii="Verdana" w:hAnsi="Verdana" w:cs="Arial"/>
                <w:b/>
                <w:bCs/>
                <w:sz w:val="20"/>
                <w:szCs w:val="20"/>
              </w:rPr>
            </w:pPr>
          </w:p>
          <w:p w14:paraId="3140FC28" w14:textId="77777777" w:rsidR="00776899" w:rsidRDefault="00776899" w:rsidP="00D01650">
            <w:pPr>
              <w:jc w:val="both"/>
              <w:rPr>
                <w:rFonts w:ascii="Verdana" w:hAnsi="Verdana" w:cs="Arial"/>
                <w:b/>
                <w:bCs/>
                <w:sz w:val="20"/>
                <w:szCs w:val="20"/>
              </w:rPr>
            </w:pPr>
          </w:p>
          <w:p w14:paraId="25165A42" w14:textId="77777777" w:rsidR="00776899" w:rsidRPr="00BD1AA1" w:rsidRDefault="00776899" w:rsidP="00D01650">
            <w:pPr>
              <w:jc w:val="both"/>
              <w:rPr>
                <w:rFonts w:ascii="Verdana" w:hAnsi="Verdana" w:cs="Arial"/>
                <w:b/>
                <w:bCs/>
                <w:sz w:val="20"/>
                <w:szCs w:val="20"/>
              </w:rPr>
            </w:pPr>
          </w:p>
        </w:tc>
        <w:tc>
          <w:tcPr>
            <w:tcW w:w="4066" w:type="dxa"/>
            <w:gridSpan w:val="3"/>
            <w:shd w:val="clear" w:color="auto" w:fill="FBE4D5" w:themeFill="accent2" w:themeFillTint="33"/>
          </w:tcPr>
          <w:p w14:paraId="659153A4" w14:textId="77777777" w:rsidR="00776899" w:rsidRPr="00BD1AA1" w:rsidRDefault="00776899" w:rsidP="00D01650">
            <w:pPr>
              <w:jc w:val="both"/>
              <w:rPr>
                <w:rFonts w:ascii="Verdana" w:hAnsi="Verdana" w:cs="Arial"/>
                <w:b/>
                <w:bCs/>
                <w:sz w:val="20"/>
                <w:szCs w:val="20"/>
              </w:rPr>
            </w:pPr>
            <w:r w:rsidRPr="00BD1AA1">
              <w:rPr>
                <w:rFonts w:ascii="Verdana" w:hAnsi="Verdana" w:cs="Arial"/>
                <w:b/>
                <w:bCs/>
                <w:sz w:val="20"/>
                <w:szCs w:val="20"/>
              </w:rPr>
              <w:t>Cohort Group</w:t>
            </w:r>
          </w:p>
        </w:tc>
      </w:tr>
      <w:tr w:rsidR="00776899" w:rsidRPr="00BE1B29" w14:paraId="6DF9B0AB" w14:textId="77777777" w:rsidTr="00D01650">
        <w:trPr>
          <w:trHeight w:val="570"/>
        </w:trPr>
        <w:tc>
          <w:tcPr>
            <w:tcW w:w="5603" w:type="dxa"/>
            <w:gridSpan w:val="2"/>
            <w:shd w:val="clear" w:color="auto" w:fill="FFF2CC" w:themeFill="accent4" w:themeFillTint="33"/>
          </w:tcPr>
          <w:p w14:paraId="7F161E14" w14:textId="77777777" w:rsidR="00776899" w:rsidRDefault="00776899" w:rsidP="00D01650">
            <w:pPr>
              <w:jc w:val="both"/>
              <w:rPr>
                <w:rFonts w:ascii="Verdana" w:hAnsi="Verdana" w:cs="Arial"/>
                <w:sz w:val="20"/>
                <w:szCs w:val="20"/>
              </w:rPr>
            </w:pPr>
            <w:r>
              <w:rPr>
                <w:rFonts w:ascii="Verdana" w:hAnsi="Verdana" w:cs="Arial"/>
                <w:sz w:val="20"/>
                <w:szCs w:val="20"/>
              </w:rPr>
              <w:t>Ward/ unit:</w:t>
            </w:r>
          </w:p>
          <w:p w14:paraId="0E8CE672" w14:textId="77777777" w:rsidR="00776899" w:rsidRPr="004E25C8" w:rsidRDefault="00776899" w:rsidP="00D01650">
            <w:pPr>
              <w:jc w:val="both"/>
              <w:rPr>
                <w:rFonts w:ascii="Verdana" w:hAnsi="Verdana" w:cs="Arial"/>
                <w:sz w:val="20"/>
                <w:szCs w:val="20"/>
              </w:rPr>
            </w:pPr>
            <w:r>
              <w:rPr>
                <w:rFonts w:ascii="Verdana" w:hAnsi="Verdana" w:cs="Arial"/>
                <w:sz w:val="20"/>
                <w:szCs w:val="20"/>
              </w:rPr>
              <w:t>Site:</w:t>
            </w:r>
          </w:p>
        </w:tc>
        <w:tc>
          <w:tcPr>
            <w:tcW w:w="4066" w:type="dxa"/>
            <w:gridSpan w:val="3"/>
            <w:vMerge w:val="restart"/>
            <w:shd w:val="clear" w:color="auto" w:fill="FBE4D5" w:themeFill="accent2" w:themeFillTint="33"/>
          </w:tcPr>
          <w:p w14:paraId="4E715C95" w14:textId="77777777" w:rsidR="00776899" w:rsidRPr="004E25C8" w:rsidRDefault="00776899" w:rsidP="00D01650">
            <w:pPr>
              <w:jc w:val="both"/>
              <w:rPr>
                <w:rFonts w:ascii="Verdana" w:hAnsi="Verdana" w:cs="Arial"/>
                <w:sz w:val="20"/>
                <w:szCs w:val="20"/>
              </w:rPr>
            </w:pPr>
            <w:r w:rsidRPr="00BE1B29">
              <w:rPr>
                <w:rFonts w:ascii="Verdana" w:hAnsi="Verdana" w:cs="Arial"/>
                <w:sz w:val="20"/>
                <w:szCs w:val="20"/>
              </w:rPr>
              <w:t xml:space="preserve">How many patients </w:t>
            </w:r>
            <w:r>
              <w:rPr>
                <w:rFonts w:ascii="Verdana" w:hAnsi="Verdana" w:cs="Arial"/>
                <w:sz w:val="20"/>
                <w:szCs w:val="20"/>
              </w:rPr>
              <w:t xml:space="preserve">are </w:t>
            </w:r>
            <w:r w:rsidRPr="00BE1B29">
              <w:rPr>
                <w:rFonts w:ascii="Verdana" w:hAnsi="Verdana" w:cs="Arial"/>
                <w:sz w:val="20"/>
                <w:szCs w:val="20"/>
              </w:rPr>
              <w:t xml:space="preserve">anticipated to </w:t>
            </w:r>
            <w:r>
              <w:rPr>
                <w:rFonts w:ascii="Verdana" w:hAnsi="Verdana" w:cs="Arial"/>
                <w:sz w:val="20"/>
                <w:szCs w:val="20"/>
              </w:rPr>
              <w:t>require</w:t>
            </w:r>
            <w:r w:rsidRPr="00BE1B29">
              <w:rPr>
                <w:rFonts w:ascii="Verdana" w:hAnsi="Verdana" w:cs="Arial"/>
                <w:sz w:val="20"/>
                <w:szCs w:val="20"/>
              </w:rPr>
              <w:t xml:space="preserve"> this medication annually?</w:t>
            </w:r>
          </w:p>
        </w:tc>
      </w:tr>
      <w:tr w:rsidR="00776899" w:rsidRPr="00BE1B29" w14:paraId="6B14CAC0" w14:textId="77777777" w:rsidTr="00D01650">
        <w:trPr>
          <w:trHeight w:val="570"/>
        </w:trPr>
        <w:tc>
          <w:tcPr>
            <w:tcW w:w="5603" w:type="dxa"/>
            <w:gridSpan w:val="2"/>
            <w:shd w:val="clear" w:color="auto" w:fill="FFF2CC" w:themeFill="accent4" w:themeFillTint="33"/>
          </w:tcPr>
          <w:p w14:paraId="1EFB8995" w14:textId="77777777" w:rsidR="00776899" w:rsidRPr="004E25C8" w:rsidRDefault="00776899" w:rsidP="00D01650">
            <w:pPr>
              <w:jc w:val="both"/>
              <w:rPr>
                <w:rFonts w:ascii="Verdana" w:hAnsi="Verdana" w:cs="Arial"/>
                <w:sz w:val="20"/>
                <w:szCs w:val="20"/>
              </w:rPr>
            </w:pPr>
            <w:r w:rsidRPr="00BE1B29">
              <w:rPr>
                <w:rFonts w:ascii="Verdana" w:hAnsi="Verdana" w:cs="Arial"/>
                <w:sz w:val="20"/>
                <w:szCs w:val="20"/>
              </w:rPr>
              <w:t>If to be continued on discharge, who will provide further prescriptions? GP   /   Hospital</w:t>
            </w:r>
          </w:p>
        </w:tc>
        <w:tc>
          <w:tcPr>
            <w:tcW w:w="4066" w:type="dxa"/>
            <w:gridSpan w:val="3"/>
            <w:vMerge/>
          </w:tcPr>
          <w:p w14:paraId="32D9DD8A" w14:textId="77777777" w:rsidR="00776899" w:rsidRPr="004E25C8" w:rsidRDefault="00776899" w:rsidP="00D01650">
            <w:pPr>
              <w:jc w:val="both"/>
              <w:rPr>
                <w:rFonts w:ascii="Verdana" w:hAnsi="Verdana" w:cs="Arial"/>
                <w:sz w:val="20"/>
                <w:szCs w:val="20"/>
              </w:rPr>
            </w:pPr>
          </w:p>
        </w:tc>
      </w:tr>
      <w:tr w:rsidR="00776899" w:rsidRPr="00BE1B29" w14:paraId="0857B782" w14:textId="77777777" w:rsidTr="00D01650">
        <w:trPr>
          <w:trHeight w:val="416"/>
        </w:trPr>
        <w:tc>
          <w:tcPr>
            <w:tcW w:w="5603" w:type="dxa"/>
            <w:gridSpan w:val="2"/>
            <w:shd w:val="clear" w:color="auto" w:fill="FFF2CC" w:themeFill="accent4" w:themeFillTint="33"/>
          </w:tcPr>
          <w:p w14:paraId="17B31CDE" w14:textId="77777777" w:rsidR="00776899" w:rsidRPr="00BE1B29" w:rsidRDefault="00776899" w:rsidP="00D01650">
            <w:pPr>
              <w:jc w:val="both"/>
              <w:rPr>
                <w:rFonts w:ascii="Verdana" w:hAnsi="Verdana" w:cs="Arial"/>
                <w:sz w:val="20"/>
                <w:szCs w:val="20"/>
              </w:rPr>
            </w:pPr>
            <w:r>
              <w:rPr>
                <w:rFonts w:ascii="Verdana" w:hAnsi="Verdana" w:cs="Arial"/>
                <w:sz w:val="20"/>
                <w:szCs w:val="20"/>
              </w:rPr>
              <w:lastRenderedPageBreak/>
              <w:t xml:space="preserve">Please tick if urgent </w:t>
            </w:r>
            <w:r w:rsidRPr="00ED4C29">
              <w:rPr>
                <w:rFonts w:ascii="Verdana" w:hAnsi="Verdana" w:cs="Arial"/>
                <w:sz w:val="36"/>
                <w:szCs w:val="36"/>
              </w:rPr>
              <w:t xml:space="preserve">□ </w:t>
            </w:r>
            <w:r>
              <w:rPr>
                <w:rFonts w:ascii="Verdana" w:hAnsi="Verdana" w:cs="Arial"/>
                <w:sz w:val="20"/>
                <w:szCs w:val="20"/>
              </w:rPr>
              <w:t>(</w:t>
            </w:r>
            <w:hyperlink r:id="rId10" w:history="1">
              <w:r w:rsidRPr="00795E08">
                <w:rPr>
                  <w:rStyle w:val="Hyperlink"/>
                  <w:rFonts w:ascii="Verdana" w:hAnsi="Verdana" w:cs="Arial"/>
                  <w:sz w:val="20"/>
                  <w:szCs w:val="20"/>
                </w:rPr>
                <w:t>IPFR process</w:t>
              </w:r>
            </w:hyperlink>
            <w:r>
              <w:rPr>
                <w:rFonts w:ascii="Verdana" w:hAnsi="Verdana" w:cs="Arial"/>
                <w:sz w:val="20"/>
                <w:szCs w:val="20"/>
              </w:rPr>
              <w:t xml:space="preserve"> to be followed)</w:t>
            </w:r>
          </w:p>
        </w:tc>
        <w:tc>
          <w:tcPr>
            <w:tcW w:w="4066" w:type="dxa"/>
            <w:gridSpan w:val="3"/>
          </w:tcPr>
          <w:p w14:paraId="4D672087" w14:textId="77777777" w:rsidR="00776899" w:rsidRPr="004E25C8" w:rsidRDefault="00776899" w:rsidP="00D01650">
            <w:pPr>
              <w:jc w:val="both"/>
              <w:rPr>
                <w:rFonts w:ascii="Verdana" w:hAnsi="Verdana" w:cs="Arial"/>
                <w:sz w:val="20"/>
                <w:szCs w:val="20"/>
              </w:rPr>
            </w:pPr>
          </w:p>
        </w:tc>
      </w:tr>
      <w:tr w:rsidR="00776899" w:rsidRPr="00BE1B29" w14:paraId="157AE67F" w14:textId="77777777" w:rsidTr="00D01650">
        <w:trPr>
          <w:trHeight w:val="416"/>
        </w:trPr>
        <w:tc>
          <w:tcPr>
            <w:tcW w:w="9669" w:type="dxa"/>
            <w:gridSpan w:val="5"/>
          </w:tcPr>
          <w:p w14:paraId="2827AF40" w14:textId="77777777" w:rsidR="00776899" w:rsidRPr="00BE1B29" w:rsidRDefault="00776899" w:rsidP="00D01650">
            <w:pPr>
              <w:jc w:val="both"/>
              <w:rPr>
                <w:rFonts w:ascii="Verdana" w:hAnsi="Verdana" w:cs="Arial"/>
                <w:sz w:val="20"/>
                <w:szCs w:val="20"/>
              </w:rPr>
            </w:pPr>
            <w:r w:rsidRPr="004E25C8">
              <w:rPr>
                <w:rFonts w:ascii="Verdana" w:hAnsi="Verdana" w:cs="Arial"/>
                <w:sz w:val="20"/>
                <w:szCs w:val="20"/>
              </w:rPr>
              <w:t>Expected duration of treatment:</w:t>
            </w:r>
          </w:p>
        </w:tc>
      </w:tr>
      <w:tr w:rsidR="00776899" w:rsidRPr="00BE1B29" w14:paraId="5EF35B1E" w14:textId="77777777" w:rsidTr="00D01650">
        <w:trPr>
          <w:trHeight w:val="332"/>
        </w:trPr>
        <w:tc>
          <w:tcPr>
            <w:tcW w:w="9669" w:type="dxa"/>
            <w:gridSpan w:val="5"/>
          </w:tcPr>
          <w:p w14:paraId="26E94B1D" w14:textId="77777777" w:rsidR="00776899" w:rsidRPr="004E25C8" w:rsidRDefault="00776899" w:rsidP="00D01650">
            <w:pPr>
              <w:jc w:val="both"/>
              <w:rPr>
                <w:rFonts w:ascii="Verdana" w:hAnsi="Verdana" w:cs="Arial"/>
                <w:sz w:val="20"/>
                <w:szCs w:val="20"/>
              </w:rPr>
            </w:pPr>
            <w:r w:rsidRPr="00BE1B29">
              <w:rPr>
                <w:rFonts w:ascii="Verdana" w:hAnsi="Verdana" w:cs="Arial"/>
                <w:sz w:val="20"/>
                <w:szCs w:val="20"/>
              </w:rPr>
              <w:t xml:space="preserve">Where will the medication be </w:t>
            </w:r>
            <w:r>
              <w:rPr>
                <w:rFonts w:ascii="Verdana" w:hAnsi="Verdana" w:cs="Arial"/>
                <w:sz w:val="20"/>
                <w:szCs w:val="20"/>
              </w:rPr>
              <w:t>stored?</w:t>
            </w:r>
          </w:p>
        </w:tc>
      </w:tr>
      <w:bookmarkEnd w:id="2"/>
      <w:tr w:rsidR="00776899" w:rsidRPr="00BE1B29" w14:paraId="249B97B9" w14:textId="77777777" w:rsidTr="00D01650">
        <w:trPr>
          <w:trHeight w:val="388"/>
        </w:trPr>
        <w:tc>
          <w:tcPr>
            <w:tcW w:w="9669" w:type="dxa"/>
            <w:gridSpan w:val="5"/>
            <w:tcBorders>
              <w:top w:val="single" w:sz="4" w:space="0" w:color="auto"/>
              <w:left w:val="single" w:sz="4" w:space="0" w:color="auto"/>
              <w:bottom w:val="single" w:sz="4" w:space="0" w:color="auto"/>
              <w:right w:val="single" w:sz="4" w:space="0" w:color="auto"/>
            </w:tcBorders>
            <w:shd w:val="clear" w:color="auto" w:fill="E0E0E0"/>
            <w:vAlign w:val="center"/>
          </w:tcPr>
          <w:p w14:paraId="38FB87F5" w14:textId="77777777" w:rsidR="00776899" w:rsidRPr="00BE1B29" w:rsidRDefault="00776899" w:rsidP="00D01650">
            <w:pPr>
              <w:jc w:val="both"/>
              <w:rPr>
                <w:rFonts w:ascii="Verdana" w:hAnsi="Verdana" w:cs="Arial"/>
                <w:b/>
                <w:bCs/>
                <w:sz w:val="20"/>
                <w:szCs w:val="20"/>
              </w:rPr>
            </w:pPr>
            <w:r w:rsidRPr="00BE1B29">
              <w:rPr>
                <w:rFonts w:ascii="Verdana" w:hAnsi="Verdana" w:cs="Arial"/>
                <w:b/>
                <w:bCs/>
                <w:sz w:val="20"/>
                <w:szCs w:val="20"/>
              </w:rPr>
              <w:t>REASONS/ CLINICAL EVIDENCE FOR UNLICENSED MEDICINE REQUEST</w:t>
            </w:r>
          </w:p>
        </w:tc>
      </w:tr>
      <w:tr w:rsidR="00776899" w:rsidRPr="00BE1B29" w14:paraId="167A65F4" w14:textId="77777777" w:rsidTr="00D01650">
        <w:trPr>
          <w:trHeight w:val="549"/>
        </w:trPr>
        <w:tc>
          <w:tcPr>
            <w:tcW w:w="9669"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0186642" w14:textId="77777777" w:rsidR="00776899" w:rsidRDefault="00776899" w:rsidP="00D01650">
            <w:pPr>
              <w:spacing w:after="0" w:line="240" w:lineRule="auto"/>
              <w:jc w:val="both"/>
              <w:rPr>
                <w:rFonts w:ascii="Verdana" w:hAnsi="Verdana" w:cs="Arial"/>
                <w:sz w:val="20"/>
                <w:szCs w:val="20"/>
              </w:rPr>
            </w:pPr>
            <w:r w:rsidRPr="00BE1B29">
              <w:rPr>
                <w:rFonts w:ascii="Verdana" w:hAnsi="Verdana" w:cs="Arial"/>
                <w:sz w:val="20"/>
                <w:szCs w:val="20"/>
              </w:rPr>
              <w:t xml:space="preserve">Equivalent UK licensed product </w:t>
            </w:r>
            <w:r w:rsidRPr="00BE1B29">
              <w:rPr>
                <w:rFonts w:ascii="Verdana" w:hAnsi="Verdana" w:cs="Arial"/>
                <w:i/>
                <w:iCs/>
                <w:sz w:val="20"/>
                <w:szCs w:val="20"/>
              </w:rPr>
              <w:t>(please delete as appropriate</w:t>
            </w:r>
            <w:r w:rsidRPr="00BE1B29">
              <w:rPr>
                <w:rFonts w:ascii="Verdana" w:hAnsi="Verdana" w:cs="Arial"/>
                <w:sz w:val="20"/>
                <w:szCs w:val="20"/>
              </w:rPr>
              <w:t>)</w:t>
            </w:r>
            <w:r w:rsidRPr="00BE1B29">
              <w:rPr>
                <w:rFonts w:ascii="Verdana" w:hAnsi="Verdana" w:cs="Arial"/>
                <w:b/>
                <w:bCs/>
                <w:sz w:val="20"/>
                <w:szCs w:val="20"/>
              </w:rPr>
              <w:t xml:space="preserve"> unavailable</w:t>
            </w:r>
            <w:r w:rsidRPr="00BE1B29">
              <w:rPr>
                <w:rFonts w:ascii="Verdana" w:hAnsi="Verdana" w:cs="Arial"/>
                <w:sz w:val="20"/>
                <w:szCs w:val="20"/>
              </w:rPr>
              <w:t xml:space="preserve"> /</w:t>
            </w:r>
            <w:r w:rsidRPr="00BE1B29">
              <w:rPr>
                <w:rFonts w:ascii="Verdana" w:hAnsi="Verdana" w:cs="Arial"/>
                <w:b/>
                <w:bCs/>
                <w:sz w:val="20"/>
                <w:szCs w:val="20"/>
              </w:rPr>
              <w:t>unsuitable</w:t>
            </w:r>
            <w:r w:rsidRPr="00BE1B29">
              <w:rPr>
                <w:rFonts w:ascii="Verdana" w:hAnsi="Verdana" w:cs="Arial"/>
                <w:sz w:val="20"/>
                <w:szCs w:val="20"/>
              </w:rPr>
              <w:t xml:space="preserve"> </w:t>
            </w:r>
            <w:r w:rsidRPr="00BE1B29">
              <w:rPr>
                <w:rFonts w:ascii="Verdana" w:hAnsi="Verdana" w:cs="Arial"/>
                <w:i/>
                <w:iCs/>
                <w:sz w:val="20"/>
                <w:szCs w:val="20"/>
              </w:rPr>
              <w:t>(</w:t>
            </w:r>
            <w:r>
              <w:rPr>
                <w:rFonts w:ascii="Verdana" w:hAnsi="Verdana" w:cs="Arial"/>
                <w:i/>
                <w:iCs/>
                <w:sz w:val="20"/>
                <w:szCs w:val="20"/>
              </w:rPr>
              <w:t>if unsuitable, record alternative &amp;</w:t>
            </w:r>
            <w:r w:rsidRPr="00BE1B29">
              <w:rPr>
                <w:rFonts w:ascii="Verdana" w:hAnsi="Verdana" w:cs="Arial"/>
                <w:i/>
                <w:iCs/>
                <w:sz w:val="20"/>
                <w:szCs w:val="20"/>
              </w:rPr>
              <w:t xml:space="preserve"> </w:t>
            </w:r>
            <w:r>
              <w:rPr>
                <w:rFonts w:ascii="Verdana" w:hAnsi="Verdana" w:cs="Arial"/>
                <w:i/>
                <w:iCs/>
                <w:sz w:val="20"/>
                <w:szCs w:val="20"/>
              </w:rPr>
              <w:t>state why unsuitable</w:t>
            </w:r>
            <w:r w:rsidRPr="00BE1B29">
              <w:rPr>
                <w:rFonts w:ascii="Verdana" w:hAnsi="Verdana" w:cs="Arial"/>
                <w:sz w:val="20"/>
                <w:szCs w:val="20"/>
              </w:rPr>
              <w:t>)</w:t>
            </w:r>
            <w:r>
              <w:rPr>
                <w:rFonts w:ascii="Verdana" w:hAnsi="Verdana" w:cs="Arial"/>
                <w:sz w:val="20"/>
                <w:szCs w:val="20"/>
              </w:rPr>
              <w:t>:</w:t>
            </w:r>
            <w:r w:rsidRPr="00BE1B29">
              <w:rPr>
                <w:rFonts w:ascii="Verdana" w:hAnsi="Verdana" w:cs="Arial"/>
                <w:sz w:val="20"/>
                <w:szCs w:val="20"/>
              </w:rPr>
              <w:t xml:space="preserve"> </w:t>
            </w:r>
          </w:p>
          <w:p w14:paraId="4317A17B" w14:textId="77777777" w:rsidR="00776899" w:rsidRPr="00BE1B29" w:rsidRDefault="00776899" w:rsidP="00D01650">
            <w:pPr>
              <w:spacing w:after="0" w:line="240" w:lineRule="auto"/>
              <w:jc w:val="both"/>
              <w:rPr>
                <w:rFonts w:ascii="Verdana" w:hAnsi="Verdana" w:cs="Arial"/>
                <w:sz w:val="20"/>
                <w:szCs w:val="20"/>
              </w:rPr>
            </w:pPr>
          </w:p>
          <w:p w14:paraId="7C9ACBAA" w14:textId="77777777" w:rsidR="00776899" w:rsidRPr="00BE1B29" w:rsidRDefault="00776899" w:rsidP="00D01650">
            <w:pPr>
              <w:spacing w:after="0" w:line="240" w:lineRule="auto"/>
              <w:jc w:val="both"/>
              <w:rPr>
                <w:rFonts w:ascii="Verdana" w:hAnsi="Verdana" w:cs="Arial"/>
                <w:sz w:val="20"/>
                <w:szCs w:val="20"/>
              </w:rPr>
            </w:pPr>
            <w:r w:rsidRPr="00BE1B29">
              <w:rPr>
                <w:rFonts w:ascii="Verdana" w:hAnsi="Verdana" w:cs="Arial"/>
                <w:noProof/>
                <w:sz w:val="20"/>
                <w:szCs w:val="20"/>
              </w:rPr>
              <mc:AlternateContent>
                <mc:Choice Requires="wps">
                  <w:drawing>
                    <wp:anchor distT="0" distB="0" distL="114300" distR="114300" simplePos="0" relativeHeight="251661312" behindDoc="0" locked="0" layoutInCell="1" allowOverlap="1" wp14:anchorId="523490A6" wp14:editId="459E1F46">
                      <wp:simplePos x="0" y="0"/>
                      <wp:positionH relativeFrom="column">
                        <wp:posOffset>-27305</wp:posOffset>
                      </wp:positionH>
                      <wp:positionV relativeFrom="paragraph">
                        <wp:posOffset>165100</wp:posOffset>
                      </wp:positionV>
                      <wp:extent cx="5988685" cy="876300"/>
                      <wp:effectExtent l="0" t="0" r="12065" b="19050"/>
                      <wp:wrapNone/>
                      <wp:docPr id="10" name="Rectangle 10"/>
                      <wp:cNvGraphicFramePr/>
                      <a:graphic xmlns:a="http://schemas.openxmlformats.org/drawingml/2006/main">
                        <a:graphicData uri="http://schemas.microsoft.com/office/word/2010/wordprocessingShape">
                          <wps:wsp>
                            <wps:cNvSpPr/>
                            <wps:spPr>
                              <a:xfrm>
                                <a:off x="0" y="0"/>
                                <a:ext cx="5988685" cy="8763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73B799" id="Rectangle 10" o:spid="_x0000_s1026" style="position:absolute;margin-left:-2.15pt;margin-top:13pt;width:471.55pt;height:6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" filled="f" strokecolor="black [3213]" strokeweight="1pt"/>
                  </w:pict>
                </mc:Fallback>
              </mc:AlternateContent>
            </w:r>
            <w:r w:rsidRPr="00BE1B29">
              <w:rPr>
                <w:rFonts w:ascii="Verdana" w:hAnsi="Verdana" w:cs="Arial"/>
                <w:sz w:val="20"/>
                <w:szCs w:val="20"/>
              </w:rPr>
              <w:t xml:space="preserve">Evidence to support the use for the proposed indication: YES/NO </w:t>
            </w:r>
          </w:p>
          <w:p w14:paraId="59843A62" w14:textId="77777777" w:rsidR="00776899" w:rsidRPr="00BE1B29" w:rsidRDefault="00776899" w:rsidP="00D01650">
            <w:pPr>
              <w:spacing w:after="0" w:line="240" w:lineRule="auto"/>
              <w:jc w:val="both"/>
              <w:rPr>
                <w:rFonts w:ascii="Verdana" w:hAnsi="Verdana" w:cs="Arial"/>
                <w:sz w:val="20"/>
                <w:szCs w:val="20"/>
              </w:rPr>
            </w:pPr>
            <w:r w:rsidRPr="00BE1B29">
              <w:rPr>
                <w:rFonts w:ascii="Verdana" w:hAnsi="Verdana" w:cs="Arial"/>
                <w:sz w:val="20"/>
                <w:szCs w:val="20"/>
              </w:rPr>
              <w:t xml:space="preserve">Evidence from NICE or ‘expert body’ or other references: </w:t>
            </w:r>
          </w:p>
          <w:p w14:paraId="40C0A4BB" w14:textId="77777777" w:rsidR="00776899" w:rsidRPr="00BE1B29" w:rsidRDefault="00776899" w:rsidP="00D01650">
            <w:pPr>
              <w:jc w:val="both"/>
              <w:rPr>
                <w:rFonts w:ascii="Verdana" w:hAnsi="Verdana" w:cs="Arial"/>
                <w:sz w:val="20"/>
                <w:szCs w:val="20"/>
              </w:rPr>
            </w:pPr>
          </w:p>
          <w:p w14:paraId="397C7FB0" w14:textId="77777777" w:rsidR="00776899" w:rsidRPr="00BE1B29" w:rsidRDefault="00776899" w:rsidP="00D01650">
            <w:pPr>
              <w:jc w:val="both"/>
              <w:rPr>
                <w:rFonts w:ascii="Verdana" w:hAnsi="Verdana" w:cs="Arial"/>
                <w:sz w:val="20"/>
                <w:szCs w:val="20"/>
              </w:rPr>
            </w:pPr>
          </w:p>
          <w:p w14:paraId="783B5009" w14:textId="77777777" w:rsidR="00776899" w:rsidRPr="00BE1B29" w:rsidRDefault="00776899" w:rsidP="00D01650">
            <w:pPr>
              <w:jc w:val="both"/>
              <w:rPr>
                <w:rFonts w:ascii="Verdana" w:hAnsi="Verdana" w:cs="Arial"/>
                <w:sz w:val="20"/>
                <w:szCs w:val="20"/>
              </w:rPr>
            </w:pPr>
          </w:p>
        </w:tc>
      </w:tr>
      <w:tr w:rsidR="00776899" w:rsidRPr="00BE1B29" w14:paraId="2B294105" w14:textId="77777777" w:rsidTr="00D01650">
        <w:trPr>
          <w:trHeight w:val="237"/>
        </w:trPr>
        <w:tc>
          <w:tcPr>
            <w:tcW w:w="9669"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0A5FEB4" w14:textId="77777777" w:rsidR="00776899" w:rsidRPr="00BE1B29" w:rsidRDefault="00776899" w:rsidP="00D01650">
            <w:pPr>
              <w:jc w:val="both"/>
              <w:rPr>
                <w:rFonts w:ascii="Verdana" w:hAnsi="Verdana" w:cs="Arial"/>
                <w:b/>
                <w:bCs/>
                <w:sz w:val="20"/>
                <w:szCs w:val="20"/>
              </w:rPr>
            </w:pPr>
            <w:r w:rsidRPr="00BE1B29">
              <w:rPr>
                <w:rFonts w:ascii="Verdana" w:hAnsi="Verdana" w:cs="Arial"/>
                <w:b/>
                <w:bCs/>
                <w:sz w:val="20"/>
                <w:szCs w:val="20"/>
              </w:rPr>
              <w:t>PLACE IN THERAPY/ALTERNATIVE TREATMENT OPTIONS</w:t>
            </w:r>
          </w:p>
        </w:tc>
      </w:tr>
      <w:tr w:rsidR="00776899" w:rsidRPr="00BE1B29" w14:paraId="5953B39E" w14:textId="77777777" w:rsidTr="00D01650">
        <w:trPr>
          <w:trHeight w:val="549"/>
        </w:trPr>
        <w:tc>
          <w:tcPr>
            <w:tcW w:w="9669"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8B01995" w14:textId="77777777" w:rsidR="00776899" w:rsidRPr="00BE1B29" w:rsidRDefault="00776899" w:rsidP="00D01650">
            <w:pPr>
              <w:jc w:val="both"/>
              <w:rPr>
                <w:rFonts w:ascii="Verdana" w:hAnsi="Verdana" w:cs="Arial"/>
                <w:sz w:val="20"/>
                <w:szCs w:val="20"/>
              </w:rPr>
            </w:pPr>
            <w:r w:rsidRPr="00BE1B29">
              <w:rPr>
                <w:rFonts w:ascii="Verdana" w:hAnsi="Verdana" w:cs="Arial"/>
                <w:noProof/>
                <w:sz w:val="20"/>
                <w:szCs w:val="20"/>
              </w:rPr>
              <mc:AlternateContent>
                <mc:Choice Requires="wps">
                  <w:drawing>
                    <wp:anchor distT="0" distB="0" distL="114300" distR="114300" simplePos="0" relativeHeight="251662336" behindDoc="0" locked="0" layoutInCell="1" allowOverlap="1" wp14:anchorId="5E229AA4" wp14:editId="70937A17">
                      <wp:simplePos x="0" y="0"/>
                      <wp:positionH relativeFrom="column">
                        <wp:posOffset>8890</wp:posOffset>
                      </wp:positionH>
                      <wp:positionV relativeFrom="paragraph">
                        <wp:posOffset>424180</wp:posOffset>
                      </wp:positionV>
                      <wp:extent cx="6029960" cy="741680"/>
                      <wp:effectExtent l="0" t="0" r="27940" b="20320"/>
                      <wp:wrapNone/>
                      <wp:docPr id="11" name="Rectangle 11"/>
                      <wp:cNvGraphicFramePr/>
                      <a:graphic xmlns:a="http://schemas.openxmlformats.org/drawingml/2006/main">
                        <a:graphicData uri="http://schemas.microsoft.com/office/word/2010/wordprocessingShape">
                          <wps:wsp>
                            <wps:cNvSpPr/>
                            <wps:spPr>
                              <a:xfrm>
                                <a:off x="0" y="0"/>
                                <a:ext cx="6029960" cy="74168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28875D" id="Rectangle 11" o:spid="_x0000_s1026" style="position:absolute;margin-left:.7pt;margin-top:33.4pt;width:474.8pt;height:58.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" filled="f" strokecolor="black [3213]" strokeweight="1pt"/>
                  </w:pict>
                </mc:Fallback>
              </mc:AlternateContent>
            </w:r>
            <w:r w:rsidRPr="00BE1B29">
              <w:rPr>
                <w:rFonts w:ascii="Verdana" w:hAnsi="Verdana" w:cs="Arial"/>
                <w:sz w:val="20"/>
                <w:szCs w:val="20"/>
              </w:rPr>
              <w:t xml:space="preserve">How is this currently treated (please specify previous, </w:t>
            </w:r>
            <w:r>
              <w:rPr>
                <w:rFonts w:ascii="Verdana" w:hAnsi="Verdana" w:cs="Arial"/>
                <w:sz w:val="20"/>
                <w:szCs w:val="20"/>
              </w:rPr>
              <w:t xml:space="preserve">and </w:t>
            </w:r>
            <w:r w:rsidRPr="00BE1B29">
              <w:rPr>
                <w:rFonts w:ascii="Verdana" w:hAnsi="Verdana" w:cs="Arial"/>
                <w:sz w:val="20"/>
                <w:szCs w:val="20"/>
              </w:rPr>
              <w:t xml:space="preserve">current treatment for this </w:t>
            </w:r>
            <w:r>
              <w:rPr>
                <w:rFonts w:ascii="Verdana" w:hAnsi="Verdana" w:cs="Arial"/>
                <w:sz w:val="20"/>
                <w:szCs w:val="20"/>
              </w:rPr>
              <w:t>condition</w:t>
            </w:r>
            <w:r w:rsidRPr="00BE1B29">
              <w:rPr>
                <w:rFonts w:ascii="Verdana" w:hAnsi="Verdana" w:cs="Arial"/>
                <w:sz w:val="20"/>
                <w:szCs w:val="20"/>
              </w:rPr>
              <w:t xml:space="preserve"> and why a licensed drug</w:t>
            </w:r>
            <w:r>
              <w:rPr>
                <w:rFonts w:ascii="Verdana" w:hAnsi="Verdana" w:cs="Arial"/>
                <w:sz w:val="20"/>
                <w:szCs w:val="20"/>
              </w:rPr>
              <w:t>/licensed use of a drug</w:t>
            </w:r>
            <w:r w:rsidRPr="00BE1B29">
              <w:rPr>
                <w:rFonts w:ascii="Verdana" w:hAnsi="Verdana" w:cs="Arial"/>
                <w:sz w:val="20"/>
                <w:szCs w:val="20"/>
              </w:rPr>
              <w:t xml:space="preserve"> </w:t>
            </w:r>
            <w:r>
              <w:rPr>
                <w:rFonts w:ascii="Verdana" w:hAnsi="Verdana" w:cs="Arial"/>
                <w:sz w:val="20"/>
                <w:szCs w:val="20"/>
              </w:rPr>
              <w:t>is not suitable</w:t>
            </w:r>
            <w:r w:rsidRPr="00BE1B29">
              <w:rPr>
                <w:rFonts w:ascii="Verdana" w:hAnsi="Verdana" w:cs="Arial"/>
                <w:sz w:val="20"/>
                <w:szCs w:val="20"/>
              </w:rPr>
              <w:t>)?</w:t>
            </w:r>
          </w:p>
          <w:p w14:paraId="46D24EE2" w14:textId="77777777" w:rsidR="00776899" w:rsidRPr="00BE1B29" w:rsidRDefault="00776899" w:rsidP="00D01650">
            <w:pPr>
              <w:jc w:val="both"/>
              <w:rPr>
                <w:rFonts w:ascii="Verdana" w:hAnsi="Verdana" w:cs="Arial"/>
                <w:sz w:val="20"/>
                <w:szCs w:val="20"/>
              </w:rPr>
            </w:pPr>
          </w:p>
          <w:p w14:paraId="0D290135" w14:textId="77777777" w:rsidR="00776899" w:rsidRPr="00BE1B29" w:rsidRDefault="00776899" w:rsidP="00D01650">
            <w:pPr>
              <w:jc w:val="both"/>
              <w:rPr>
                <w:rFonts w:ascii="Verdana" w:hAnsi="Verdana" w:cs="Arial"/>
                <w:sz w:val="20"/>
                <w:szCs w:val="20"/>
              </w:rPr>
            </w:pPr>
          </w:p>
          <w:p w14:paraId="791FFE34" w14:textId="77777777" w:rsidR="00776899" w:rsidRPr="00BE1B29" w:rsidRDefault="00776899" w:rsidP="00D01650">
            <w:pPr>
              <w:jc w:val="both"/>
              <w:rPr>
                <w:rFonts w:ascii="Verdana" w:hAnsi="Verdana" w:cs="Arial"/>
                <w:sz w:val="20"/>
                <w:szCs w:val="20"/>
              </w:rPr>
            </w:pPr>
          </w:p>
          <w:p w14:paraId="5B681AAF" w14:textId="77777777" w:rsidR="00776899" w:rsidRPr="00BE1B29" w:rsidRDefault="00776899" w:rsidP="00D01650">
            <w:pPr>
              <w:jc w:val="both"/>
              <w:rPr>
                <w:rFonts w:ascii="Verdana" w:hAnsi="Verdana" w:cs="Arial"/>
                <w:sz w:val="20"/>
                <w:szCs w:val="20"/>
              </w:rPr>
            </w:pPr>
            <w:r w:rsidRPr="00BE1B29">
              <w:rPr>
                <w:rFonts w:ascii="Verdana" w:hAnsi="Verdana" w:cs="Arial"/>
                <w:noProof/>
                <w:sz w:val="20"/>
                <w:szCs w:val="20"/>
              </w:rPr>
              <mc:AlternateContent>
                <mc:Choice Requires="wps">
                  <w:drawing>
                    <wp:anchor distT="0" distB="0" distL="114300" distR="114300" simplePos="0" relativeHeight="251663360" behindDoc="0" locked="0" layoutInCell="1" allowOverlap="1" wp14:anchorId="64BFAF80" wp14:editId="28BCB81D">
                      <wp:simplePos x="0" y="0"/>
                      <wp:positionH relativeFrom="column">
                        <wp:posOffset>-10795</wp:posOffset>
                      </wp:positionH>
                      <wp:positionV relativeFrom="paragraph">
                        <wp:posOffset>354330</wp:posOffset>
                      </wp:positionV>
                      <wp:extent cx="6071235" cy="552450"/>
                      <wp:effectExtent l="0" t="0" r="24765" b="19050"/>
                      <wp:wrapNone/>
                      <wp:docPr id="12" name="Rectangle 12"/>
                      <wp:cNvGraphicFramePr/>
                      <a:graphic xmlns:a="http://schemas.openxmlformats.org/drawingml/2006/main">
                        <a:graphicData uri="http://schemas.microsoft.com/office/word/2010/wordprocessingShape">
                          <wps:wsp>
                            <wps:cNvSpPr/>
                            <wps:spPr>
                              <a:xfrm>
                                <a:off x="0" y="0"/>
                                <a:ext cx="6071235" cy="5524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BA5821" id="Rectangle 12" o:spid="_x0000_s1026" style="position:absolute;margin-left:-.85pt;margin-top:27.9pt;width:478.05pt;height:4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" filled="f" strokecolor="black [3213]" strokeweight="1pt"/>
                  </w:pict>
                </mc:Fallback>
              </mc:AlternateContent>
            </w:r>
            <w:r w:rsidRPr="00BE1B29">
              <w:rPr>
                <w:rFonts w:ascii="Verdana" w:hAnsi="Verdana" w:cs="Arial"/>
                <w:sz w:val="20"/>
                <w:szCs w:val="20"/>
              </w:rPr>
              <w:t>What are the proposed benefits of the unlicensed medicine, in preference to licensed alternatives, and what is its place in therapy (1st,2nd,3rd line)?</w:t>
            </w:r>
          </w:p>
          <w:p w14:paraId="43D486E9" w14:textId="77777777" w:rsidR="00776899" w:rsidRPr="00BE1B29" w:rsidRDefault="00776899" w:rsidP="00D01650">
            <w:pPr>
              <w:jc w:val="both"/>
              <w:rPr>
                <w:rFonts w:ascii="Verdana" w:hAnsi="Verdana" w:cs="Arial"/>
                <w:sz w:val="20"/>
                <w:szCs w:val="20"/>
              </w:rPr>
            </w:pPr>
          </w:p>
          <w:p w14:paraId="4B488298" w14:textId="77777777" w:rsidR="00776899" w:rsidRPr="00BE1B29" w:rsidRDefault="00776899" w:rsidP="00D01650">
            <w:pPr>
              <w:jc w:val="both"/>
              <w:rPr>
                <w:rFonts w:ascii="Verdana" w:hAnsi="Verdana" w:cs="Arial"/>
                <w:sz w:val="20"/>
                <w:szCs w:val="20"/>
              </w:rPr>
            </w:pPr>
          </w:p>
          <w:p w14:paraId="37C6D4EA" w14:textId="77777777" w:rsidR="00776899" w:rsidRPr="00BE1B29" w:rsidRDefault="00776899" w:rsidP="00D01650">
            <w:pPr>
              <w:jc w:val="both"/>
              <w:rPr>
                <w:rFonts w:ascii="Verdana" w:hAnsi="Verdana" w:cs="Arial"/>
                <w:sz w:val="20"/>
                <w:szCs w:val="20"/>
              </w:rPr>
            </w:pPr>
            <w:r w:rsidRPr="00BE1B29">
              <w:rPr>
                <w:rFonts w:ascii="Verdana" w:hAnsi="Verdana" w:cs="Arial"/>
                <w:sz w:val="20"/>
                <w:szCs w:val="20"/>
              </w:rPr>
              <w:t>Are other centres using the medicine for this indication (if so, please give details):</w:t>
            </w:r>
          </w:p>
          <w:p w14:paraId="61E2EAB9" w14:textId="77777777" w:rsidR="00776899" w:rsidRPr="00BE1B29" w:rsidRDefault="00776899" w:rsidP="00D01650">
            <w:pPr>
              <w:jc w:val="both"/>
              <w:rPr>
                <w:rFonts w:ascii="Verdana" w:hAnsi="Verdana" w:cs="Arial"/>
                <w:sz w:val="20"/>
                <w:szCs w:val="20"/>
              </w:rPr>
            </w:pPr>
          </w:p>
        </w:tc>
      </w:tr>
      <w:tr w:rsidR="00776899" w:rsidRPr="00BE1B29" w14:paraId="5DAB32AF" w14:textId="77777777" w:rsidTr="00D01650">
        <w:trPr>
          <w:trHeight w:val="343"/>
        </w:trPr>
        <w:tc>
          <w:tcPr>
            <w:tcW w:w="9669"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1E8A43" w14:textId="77777777" w:rsidR="00776899" w:rsidRPr="00BE1B29" w:rsidRDefault="00776899" w:rsidP="00D01650">
            <w:pPr>
              <w:jc w:val="both"/>
              <w:rPr>
                <w:rFonts w:ascii="Verdana" w:hAnsi="Verdana" w:cs="Arial"/>
                <w:sz w:val="20"/>
                <w:szCs w:val="20"/>
              </w:rPr>
            </w:pPr>
            <w:r w:rsidRPr="00BE1B29">
              <w:rPr>
                <w:rFonts w:ascii="Verdana" w:hAnsi="Verdana" w:cs="Arial"/>
                <w:b/>
                <w:sz w:val="20"/>
                <w:szCs w:val="20"/>
              </w:rPr>
              <w:t xml:space="preserve">Service Implications </w:t>
            </w:r>
            <w:r w:rsidRPr="00BE1B29">
              <w:rPr>
                <w:rFonts w:ascii="Verdana" w:hAnsi="Verdana" w:cs="Arial"/>
                <w:bCs/>
                <w:sz w:val="20"/>
                <w:szCs w:val="20"/>
              </w:rPr>
              <w:t>e.g. specialist assessment, monitoring requirements</w:t>
            </w:r>
          </w:p>
        </w:tc>
      </w:tr>
      <w:tr w:rsidR="00776899" w:rsidRPr="00BE1B29" w14:paraId="0662EFEB" w14:textId="77777777" w:rsidTr="00D01650">
        <w:trPr>
          <w:trHeight w:val="549"/>
        </w:trPr>
        <w:tc>
          <w:tcPr>
            <w:tcW w:w="9669"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BC457A4" w14:textId="77777777" w:rsidR="00776899" w:rsidRPr="00BE1B29" w:rsidRDefault="00776899" w:rsidP="00D01650">
            <w:pPr>
              <w:jc w:val="both"/>
              <w:rPr>
                <w:rFonts w:ascii="Verdana" w:hAnsi="Verdana" w:cs="Arial"/>
                <w:b/>
                <w:sz w:val="20"/>
                <w:szCs w:val="20"/>
              </w:rPr>
            </w:pPr>
          </w:p>
        </w:tc>
      </w:tr>
      <w:tr w:rsidR="00776899" w:rsidRPr="00BE1B29" w14:paraId="79B0E5A3" w14:textId="77777777" w:rsidTr="00D01650">
        <w:trPr>
          <w:trHeight w:val="441"/>
        </w:trPr>
        <w:tc>
          <w:tcPr>
            <w:tcW w:w="9669"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9ACCD6" w14:textId="77777777" w:rsidR="00776899" w:rsidRPr="00BE1B29" w:rsidRDefault="00776899" w:rsidP="00D01650">
            <w:pPr>
              <w:spacing w:after="0"/>
              <w:jc w:val="both"/>
              <w:rPr>
                <w:rFonts w:ascii="Verdana" w:hAnsi="Verdana" w:cs="Arial"/>
                <w:b/>
                <w:sz w:val="20"/>
                <w:szCs w:val="20"/>
              </w:rPr>
            </w:pPr>
            <w:r w:rsidRPr="00BE1B29">
              <w:rPr>
                <w:rFonts w:ascii="Verdana" w:hAnsi="Verdana" w:cs="Arial"/>
                <w:b/>
                <w:sz w:val="20"/>
                <w:szCs w:val="20"/>
              </w:rPr>
              <w:t>PROCUREMENT DETAILS (to be completed by pharmacy)</w:t>
            </w:r>
          </w:p>
        </w:tc>
      </w:tr>
      <w:tr w:rsidR="00776899" w:rsidRPr="00BE1B29" w14:paraId="6A6F6888" w14:textId="77777777" w:rsidTr="00D01650">
        <w:trPr>
          <w:trHeight w:val="1545"/>
        </w:trPr>
        <w:tc>
          <w:tcPr>
            <w:tcW w:w="9669"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668B63" w14:textId="77777777" w:rsidR="00776899" w:rsidRPr="00BE1B29" w:rsidRDefault="00776899" w:rsidP="00776899">
            <w:pPr>
              <w:pStyle w:val="ListParagraph"/>
              <w:numPr>
                <w:ilvl w:val="0"/>
                <w:numId w:val="1"/>
              </w:numPr>
              <w:spacing w:after="200" w:line="360" w:lineRule="auto"/>
              <w:ind w:left="352" w:hanging="284"/>
              <w:rPr>
                <w:rFonts w:ascii="Verdana" w:hAnsi="Verdana" w:cs="Arial"/>
                <w:sz w:val="20"/>
                <w:szCs w:val="20"/>
              </w:rPr>
            </w:pPr>
            <w:r w:rsidRPr="00BE1B29">
              <w:rPr>
                <w:rFonts w:ascii="Verdana" w:hAnsi="Verdana" w:cs="Arial"/>
                <w:sz w:val="20"/>
                <w:szCs w:val="20"/>
              </w:rPr>
              <w:t>To be obtained from: _________________________</w:t>
            </w:r>
          </w:p>
          <w:p w14:paraId="02FE2178" w14:textId="77777777" w:rsidR="00776899" w:rsidRPr="00BE1B29" w:rsidRDefault="00776899" w:rsidP="00776899">
            <w:pPr>
              <w:pStyle w:val="ListParagraph"/>
              <w:numPr>
                <w:ilvl w:val="0"/>
                <w:numId w:val="1"/>
              </w:numPr>
              <w:spacing w:after="200" w:line="360" w:lineRule="auto"/>
              <w:ind w:left="352" w:hanging="284"/>
              <w:rPr>
                <w:rFonts w:ascii="Verdana" w:hAnsi="Verdana" w:cs="Arial"/>
                <w:sz w:val="20"/>
                <w:szCs w:val="20"/>
              </w:rPr>
            </w:pPr>
            <w:r w:rsidRPr="00BE1B29">
              <w:rPr>
                <w:rFonts w:ascii="Verdana" w:hAnsi="Verdana" w:cs="Arial"/>
                <w:sz w:val="20"/>
                <w:szCs w:val="20"/>
              </w:rPr>
              <w:t>Expected problems associated with continuity of supply: _________________________</w:t>
            </w:r>
          </w:p>
          <w:p w14:paraId="6A56BD87" w14:textId="77777777" w:rsidR="00776899" w:rsidRPr="00BE1B29" w:rsidRDefault="00776899" w:rsidP="00776899">
            <w:pPr>
              <w:pStyle w:val="ListParagraph"/>
              <w:numPr>
                <w:ilvl w:val="0"/>
                <w:numId w:val="1"/>
              </w:numPr>
              <w:spacing w:after="200" w:line="360" w:lineRule="auto"/>
              <w:ind w:left="352" w:hanging="284"/>
              <w:rPr>
                <w:rFonts w:ascii="Verdana" w:hAnsi="Verdana" w:cs="Arial"/>
                <w:sz w:val="20"/>
                <w:szCs w:val="20"/>
              </w:rPr>
            </w:pPr>
            <w:r w:rsidRPr="00BE1B29">
              <w:rPr>
                <w:rFonts w:ascii="Verdana" w:hAnsi="Verdana" w:cs="Arial"/>
                <w:sz w:val="20"/>
                <w:szCs w:val="20"/>
              </w:rPr>
              <w:t>Cost of the product: _________________________</w:t>
            </w:r>
          </w:p>
          <w:p w14:paraId="1CB1C215" w14:textId="77777777" w:rsidR="00776899" w:rsidRPr="00BE1B29" w:rsidRDefault="00776899" w:rsidP="00776899">
            <w:pPr>
              <w:pStyle w:val="ListParagraph"/>
              <w:numPr>
                <w:ilvl w:val="0"/>
                <w:numId w:val="1"/>
              </w:numPr>
              <w:spacing w:after="200" w:line="360" w:lineRule="auto"/>
              <w:ind w:left="352" w:hanging="284"/>
              <w:rPr>
                <w:rFonts w:ascii="Verdana" w:hAnsi="Verdana" w:cs="Arial"/>
                <w:sz w:val="20"/>
                <w:szCs w:val="20"/>
              </w:rPr>
            </w:pPr>
            <w:r w:rsidRPr="00BE1B29">
              <w:rPr>
                <w:rFonts w:ascii="Verdana" w:hAnsi="Verdana" w:cs="Arial"/>
                <w:sz w:val="20"/>
                <w:szCs w:val="20"/>
              </w:rPr>
              <w:t>Any indirect cost associated if known: _________________________</w:t>
            </w:r>
          </w:p>
        </w:tc>
      </w:tr>
      <w:tr w:rsidR="00776899" w:rsidRPr="00BE1B29" w14:paraId="526708CD" w14:textId="77777777" w:rsidTr="00D01650">
        <w:trPr>
          <w:trHeight w:val="435"/>
        </w:trPr>
        <w:tc>
          <w:tcPr>
            <w:tcW w:w="9669" w:type="dxa"/>
            <w:gridSpan w:val="5"/>
            <w:tcBorders>
              <w:top w:val="single" w:sz="4" w:space="0" w:color="auto"/>
              <w:left w:val="single" w:sz="4" w:space="0" w:color="auto"/>
              <w:bottom w:val="single" w:sz="4" w:space="0" w:color="auto"/>
              <w:right w:val="single" w:sz="4" w:space="0" w:color="auto"/>
            </w:tcBorders>
            <w:shd w:val="clear" w:color="auto" w:fill="E7E6E6" w:themeFill="background2"/>
            <w:vAlign w:val="center"/>
          </w:tcPr>
          <w:p w14:paraId="4F0A1F7E" w14:textId="77777777" w:rsidR="00776899" w:rsidRPr="00BE1B29" w:rsidRDefault="00776899" w:rsidP="00D01650">
            <w:pPr>
              <w:spacing w:after="0" w:line="360" w:lineRule="auto"/>
              <w:rPr>
                <w:rFonts w:ascii="Verdana" w:hAnsi="Verdana" w:cs="Arial"/>
                <w:sz w:val="20"/>
                <w:szCs w:val="20"/>
              </w:rPr>
            </w:pPr>
            <w:r w:rsidRPr="00BE1B29">
              <w:rPr>
                <w:rFonts w:ascii="Verdana" w:hAnsi="Verdana" w:cs="Arial"/>
                <w:b/>
                <w:sz w:val="20"/>
                <w:szCs w:val="20"/>
              </w:rPr>
              <w:t xml:space="preserve">REQUESTING </w:t>
            </w:r>
            <w:r>
              <w:rPr>
                <w:rFonts w:ascii="Verdana" w:hAnsi="Verdana" w:cs="Arial"/>
                <w:b/>
                <w:sz w:val="20"/>
                <w:szCs w:val="20"/>
              </w:rPr>
              <w:t>PRESCRIBER</w:t>
            </w:r>
            <w:r w:rsidRPr="00BE1B29">
              <w:rPr>
                <w:rFonts w:ascii="Verdana" w:hAnsi="Verdana" w:cs="Arial"/>
                <w:b/>
                <w:sz w:val="20"/>
                <w:szCs w:val="20"/>
              </w:rPr>
              <w:t>/SUPPORTING PHARMACIST details</w:t>
            </w:r>
          </w:p>
        </w:tc>
      </w:tr>
      <w:tr w:rsidR="00776899" w:rsidRPr="00BE1B29" w14:paraId="38C960D4" w14:textId="77777777" w:rsidTr="00D01650">
        <w:trPr>
          <w:trHeight w:val="165"/>
        </w:trPr>
        <w:tc>
          <w:tcPr>
            <w:tcW w:w="14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C98D1E" w14:textId="77777777" w:rsidR="00776899" w:rsidRPr="00BE1B29" w:rsidRDefault="00776899" w:rsidP="00D01650">
            <w:pPr>
              <w:pStyle w:val="ListParagraph"/>
              <w:spacing w:after="120" w:line="360" w:lineRule="auto"/>
              <w:ind w:left="-57"/>
              <w:jc w:val="both"/>
              <w:rPr>
                <w:rFonts w:ascii="Verdana" w:hAnsi="Verdana" w:cs="Arial"/>
                <w:bCs/>
                <w:sz w:val="20"/>
                <w:szCs w:val="20"/>
              </w:rPr>
            </w:pPr>
            <w:r w:rsidRPr="00BE1B29">
              <w:rPr>
                <w:rFonts w:ascii="Verdana" w:hAnsi="Verdana" w:cs="Arial"/>
                <w:bCs/>
                <w:sz w:val="20"/>
                <w:szCs w:val="20"/>
              </w:rPr>
              <w:t>Date:</w:t>
            </w:r>
          </w:p>
        </w:tc>
        <w:tc>
          <w:tcPr>
            <w:tcW w:w="4678"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37A046" w14:textId="77777777" w:rsidR="00776899" w:rsidRDefault="00776899" w:rsidP="00D01650">
            <w:pPr>
              <w:spacing w:after="0"/>
              <w:jc w:val="both"/>
              <w:rPr>
                <w:rFonts w:ascii="Verdana" w:hAnsi="Verdana" w:cs="Arial"/>
                <w:sz w:val="20"/>
                <w:szCs w:val="20"/>
              </w:rPr>
            </w:pPr>
            <w:r>
              <w:rPr>
                <w:rFonts w:ascii="Verdana" w:hAnsi="Verdana" w:cs="Arial"/>
                <w:sz w:val="20"/>
                <w:szCs w:val="20"/>
              </w:rPr>
              <w:t>Prescriber</w:t>
            </w:r>
            <w:r w:rsidRPr="00BE1B29">
              <w:rPr>
                <w:rFonts w:ascii="Verdana" w:hAnsi="Verdana" w:cs="Arial"/>
                <w:sz w:val="20"/>
                <w:szCs w:val="20"/>
              </w:rPr>
              <w:t xml:space="preserve"> </w:t>
            </w:r>
            <w:r>
              <w:rPr>
                <w:rFonts w:ascii="Verdana" w:hAnsi="Verdana" w:cs="Arial"/>
                <w:sz w:val="20"/>
                <w:szCs w:val="20"/>
              </w:rPr>
              <w:t>name:</w:t>
            </w:r>
          </w:p>
          <w:p w14:paraId="610C783E" w14:textId="77777777" w:rsidR="00776899" w:rsidRPr="00BE1B29" w:rsidRDefault="00776899" w:rsidP="00D01650">
            <w:pPr>
              <w:spacing w:after="0"/>
              <w:jc w:val="both"/>
              <w:rPr>
                <w:rFonts w:ascii="Verdana" w:hAnsi="Verdana" w:cs="Arial"/>
                <w:sz w:val="20"/>
                <w:szCs w:val="20"/>
              </w:rPr>
            </w:pPr>
            <w:r>
              <w:rPr>
                <w:rFonts w:ascii="Verdana" w:hAnsi="Verdana" w:cs="Arial"/>
                <w:sz w:val="20"/>
                <w:szCs w:val="20"/>
              </w:rPr>
              <w:t>S</w:t>
            </w:r>
            <w:r w:rsidRPr="00BE1B29">
              <w:rPr>
                <w:rFonts w:ascii="Verdana" w:hAnsi="Verdana" w:cs="Arial"/>
                <w:sz w:val="20"/>
                <w:szCs w:val="20"/>
              </w:rPr>
              <w:t>ignature:</w:t>
            </w:r>
          </w:p>
          <w:p w14:paraId="366DC20F" w14:textId="77777777" w:rsidR="00776899" w:rsidRPr="00BE1B29" w:rsidRDefault="00776899" w:rsidP="00D01650">
            <w:pPr>
              <w:spacing w:after="0"/>
              <w:jc w:val="both"/>
              <w:rPr>
                <w:rFonts w:ascii="Verdana" w:hAnsi="Verdana" w:cs="Arial"/>
                <w:sz w:val="20"/>
                <w:szCs w:val="20"/>
              </w:rPr>
            </w:pPr>
            <w:r w:rsidRPr="00BE1B29">
              <w:rPr>
                <w:rFonts w:ascii="Verdana" w:hAnsi="Verdana" w:cs="Arial"/>
                <w:bCs/>
                <w:sz w:val="20"/>
                <w:szCs w:val="20"/>
              </w:rPr>
              <w:t>Contact details</w:t>
            </w:r>
            <w:r>
              <w:rPr>
                <w:rFonts w:ascii="Verdana" w:hAnsi="Verdana" w:cs="Arial"/>
                <w:bCs/>
                <w:sz w:val="20"/>
                <w:szCs w:val="20"/>
              </w:rPr>
              <w:t>:</w:t>
            </w:r>
          </w:p>
        </w:tc>
        <w:tc>
          <w:tcPr>
            <w:tcW w:w="354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BA83A1" w14:textId="77777777" w:rsidR="00776899" w:rsidRDefault="00776899" w:rsidP="00D01650">
            <w:pPr>
              <w:spacing w:after="0" w:line="360" w:lineRule="auto"/>
              <w:jc w:val="both"/>
              <w:rPr>
                <w:rFonts w:ascii="Verdana" w:hAnsi="Verdana" w:cs="Arial"/>
                <w:sz w:val="20"/>
                <w:szCs w:val="20"/>
              </w:rPr>
            </w:pPr>
            <w:r w:rsidRPr="00BE1B29">
              <w:rPr>
                <w:rFonts w:ascii="Verdana" w:hAnsi="Verdana" w:cs="Arial"/>
                <w:sz w:val="20"/>
                <w:szCs w:val="20"/>
              </w:rPr>
              <w:t xml:space="preserve">Pharmacist </w:t>
            </w:r>
            <w:r>
              <w:rPr>
                <w:rFonts w:ascii="Verdana" w:hAnsi="Verdana" w:cs="Arial"/>
                <w:sz w:val="20"/>
                <w:szCs w:val="20"/>
              </w:rPr>
              <w:t>name:</w:t>
            </w:r>
          </w:p>
          <w:p w14:paraId="2D588A96" w14:textId="77777777" w:rsidR="00776899" w:rsidRPr="005259BB" w:rsidRDefault="00776899" w:rsidP="00D01650">
            <w:pPr>
              <w:spacing w:after="0" w:line="360" w:lineRule="auto"/>
              <w:jc w:val="both"/>
              <w:rPr>
                <w:rFonts w:ascii="Verdana" w:hAnsi="Verdana" w:cs="Arial"/>
                <w:sz w:val="20"/>
                <w:szCs w:val="20"/>
              </w:rPr>
            </w:pPr>
            <w:r>
              <w:rPr>
                <w:rFonts w:ascii="Verdana" w:hAnsi="Verdana" w:cs="Arial"/>
                <w:sz w:val="20"/>
                <w:szCs w:val="20"/>
              </w:rPr>
              <w:t>S</w:t>
            </w:r>
            <w:r w:rsidRPr="00BE1B29">
              <w:rPr>
                <w:rFonts w:ascii="Verdana" w:hAnsi="Verdana" w:cs="Arial"/>
                <w:sz w:val="20"/>
                <w:szCs w:val="20"/>
              </w:rPr>
              <w:t>ignature:</w:t>
            </w:r>
          </w:p>
        </w:tc>
      </w:tr>
    </w:tbl>
    <w:p w14:paraId="59D121C3" w14:textId="77777777" w:rsidR="006A437D" w:rsidRDefault="006A437D" w:rsidP="00776899"/>
    <w:sectPr w:rsidR="006A437D" w:rsidSect="00776899">
      <w:headerReference w:type="first" r:id="rId11"/>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2C3E1B" w14:textId="77777777" w:rsidR="00776899" w:rsidRDefault="00776899" w:rsidP="00776899">
      <w:pPr>
        <w:spacing w:after="0" w:line="240" w:lineRule="auto"/>
      </w:pPr>
      <w:r>
        <w:separator/>
      </w:r>
    </w:p>
  </w:endnote>
  <w:endnote w:type="continuationSeparator" w:id="0">
    <w:p w14:paraId="6CB56324" w14:textId="77777777" w:rsidR="00776899" w:rsidRDefault="00776899" w:rsidP="007768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C8BC0B" w14:textId="77777777" w:rsidR="00776899" w:rsidRDefault="00776899" w:rsidP="00776899">
      <w:pPr>
        <w:spacing w:after="0" w:line="240" w:lineRule="auto"/>
      </w:pPr>
      <w:r>
        <w:separator/>
      </w:r>
    </w:p>
  </w:footnote>
  <w:footnote w:type="continuationSeparator" w:id="0">
    <w:p w14:paraId="6A5B0CF7" w14:textId="77777777" w:rsidR="00776899" w:rsidRDefault="00776899" w:rsidP="007768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5D68AF" w14:textId="77777777" w:rsidR="00776899" w:rsidRPr="00873A48" w:rsidRDefault="00776899" w:rsidP="00776899">
    <w:pPr>
      <w:pStyle w:val="Header"/>
      <w:rPr>
        <w:sz w:val="18"/>
        <w:szCs w:val="18"/>
      </w:rPr>
    </w:pPr>
    <w:r w:rsidRPr="00873A48">
      <w:rPr>
        <w:sz w:val="18"/>
        <w:szCs w:val="18"/>
      </w:rPr>
      <w:t xml:space="preserve">Title: Unlicensed </w:t>
    </w:r>
    <w:r>
      <w:rPr>
        <w:sz w:val="18"/>
        <w:szCs w:val="18"/>
      </w:rPr>
      <w:t>and Off-label M</w:t>
    </w:r>
    <w:r w:rsidRPr="00873A48">
      <w:rPr>
        <w:sz w:val="18"/>
        <w:szCs w:val="18"/>
      </w:rPr>
      <w:t xml:space="preserve">edicines </w:t>
    </w:r>
    <w:r>
      <w:rPr>
        <w:sz w:val="18"/>
        <w:szCs w:val="18"/>
      </w:rPr>
      <w:t>P</w:t>
    </w:r>
    <w:r w:rsidRPr="00873A48">
      <w:rPr>
        <w:sz w:val="18"/>
        <w:szCs w:val="18"/>
      </w:rPr>
      <w:t>olicy</w:t>
    </w:r>
  </w:p>
  <w:p w14:paraId="1D85E934" w14:textId="77777777" w:rsidR="00776899" w:rsidRPr="00873A48" w:rsidRDefault="00776899" w:rsidP="00776899">
    <w:pPr>
      <w:pStyle w:val="Header"/>
      <w:rPr>
        <w:sz w:val="18"/>
        <w:szCs w:val="18"/>
      </w:rPr>
    </w:pPr>
    <w:r w:rsidRPr="00873A48">
      <w:rPr>
        <w:sz w:val="18"/>
        <w:szCs w:val="18"/>
      </w:rPr>
      <w:t>Reference No.: MMP</w:t>
    </w:r>
  </w:p>
  <w:p w14:paraId="40DA07C7" w14:textId="5F9D30FB" w:rsidR="00776899" w:rsidRDefault="00776899">
    <w:pPr>
      <w:pStyle w:val="Header"/>
    </w:pPr>
    <w:r w:rsidRPr="00873A48">
      <w:rPr>
        <w:sz w:val="18"/>
        <w:szCs w:val="18"/>
      </w:rPr>
      <w:t xml:space="preserve">Status: </w:t>
    </w:r>
    <w:r>
      <w:rPr>
        <w:sz w:val="18"/>
        <w:szCs w:val="18"/>
      </w:rPr>
      <w:t>Approved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CC5539"/>
    <w:multiLevelType w:val="hybridMultilevel"/>
    <w:tmpl w:val="25ACA6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CF50535"/>
    <w:multiLevelType w:val="hybridMultilevel"/>
    <w:tmpl w:val="FC026EE6"/>
    <w:lvl w:ilvl="0" w:tplc="6AD87D76">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665739003">
    <w:abstractNumId w:val="0"/>
  </w:num>
  <w:num w:numId="2" w16cid:durableId="683619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6899"/>
    <w:rsid w:val="00117BE9"/>
    <w:rsid w:val="00134CA8"/>
    <w:rsid w:val="006A437D"/>
    <w:rsid w:val="00776899"/>
    <w:rsid w:val="00A12082"/>
    <w:rsid w:val="00F76F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F675A"/>
  <w15:chartTrackingRefBased/>
  <w15:docId w15:val="{1563E3D4-AF98-49B9-91C7-0B5B6BBA53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6899"/>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776899"/>
    <w:rPr>
      <w:sz w:val="16"/>
      <w:szCs w:val="16"/>
    </w:rPr>
  </w:style>
  <w:style w:type="paragraph" w:styleId="CommentText">
    <w:name w:val="annotation text"/>
    <w:basedOn w:val="Normal"/>
    <w:link w:val="CommentTextChar"/>
    <w:uiPriority w:val="99"/>
    <w:unhideWhenUsed/>
    <w:rsid w:val="00776899"/>
    <w:pPr>
      <w:spacing w:after="0" w:line="240" w:lineRule="auto"/>
    </w:pPr>
    <w:rPr>
      <w:rFonts w:ascii="Times New Roman" w:eastAsia="Times New Roman" w:hAnsi="Times New Roman" w:cs="Times New Roman"/>
      <w:sz w:val="20"/>
      <w:szCs w:val="20"/>
      <w:lang w:val="en-US"/>
    </w:rPr>
  </w:style>
  <w:style w:type="character" w:customStyle="1" w:styleId="CommentTextChar">
    <w:name w:val="Comment Text Char"/>
    <w:basedOn w:val="DefaultParagraphFont"/>
    <w:link w:val="CommentText"/>
    <w:uiPriority w:val="99"/>
    <w:rsid w:val="00776899"/>
    <w:rPr>
      <w:rFonts w:ascii="Times New Roman" w:eastAsia="Times New Roman" w:hAnsi="Times New Roman" w:cs="Times New Roman"/>
      <w:kern w:val="0"/>
      <w:sz w:val="20"/>
      <w:szCs w:val="20"/>
      <w:lang w:val="en-US"/>
      <w14:ligatures w14:val="none"/>
    </w:rPr>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776899"/>
    <w:pPr>
      <w:spacing w:after="0" w:line="240" w:lineRule="auto"/>
      <w:ind w:left="720"/>
      <w:contextualSpacing/>
    </w:pPr>
    <w:rPr>
      <w:rFonts w:ascii="Times New Roman" w:eastAsia="Times New Roman" w:hAnsi="Times New Roman" w:cs="Times New Roman"/>
      <w:sz w:val="24"/>
      <w:szCs w:val="24"/>
      <w:lang w:val="en-US"/>
    </w:rPr>
  </w:style>
  <w:style w:type="character" w:styleId="Hyperlink">
    <w:name w:val="Hyperlink"/>
    <w:basedOn w:val="DefaultParagraphFont"/>
    <w:rsid w:val="00776899"/>
    <w:rPr>
      <w:color w:val="0563C1" w:themeColor="hyperlink"/>
      <w:u w:val="single"/>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link w:val="ListParagraph"/>
    <w:uiPriority w:val="34"/>
    <w:qFormat/>
    <w:locked/>
    <w:rsid w:val="00776899"/>
    <w:rPr>
      <w:rFonts w:ascii="Times New Roman" w:eastAsia="Times New Roman" w:hAnsi="Times New Roman" w:cs="Times New Roman"/>
      <w:kern w:val="0"/>
      <w:sz w:val="24"/>
      <w:szCs w:val="24"/>
      <w:lang w:val="en-US"/>
      <w14:ligatures w14:val="none"/>
    </w:rPr>
  </w:style>
  <w:style w:type="character" w:customStyle="1" w:styleId="cf01">
    <w:name w:val="cf01"/>
    <w:basedOn w:val="DefaultParagraphFont"/>
    <w:rsid w:val="00776899"/>
    <w:rPr>
      <w:rFonts w:ascii="Segoe UI" w:hAnsi="Segoe UI" w:cs="Segoe UI" w:hint="default"/>
      <w:sz w:val="18"/>
      <w:szCs w:val="18"/>
    </w:rPr>
  </w:style>
  <w:style w:type="paragraph" w:styleId="Header">
    <w:name w:val="header"/>
    <w:basedOn w:val="Normal"/>
    <w:link w:val="HeaderChar"/>
    <w:unhideWhenUsed/>
    <w:rsid w:val="00776899"/>
    <w:pPr>
      <w:tabs>
        <w:tab w:val="center" w:pos="4513"/>
        <w:tab w:val="right" w:pos="9026"/>
      </w:tabs>
      <w:spacing w:after="0" w:line="240" w:lineRule="auto"/>
    </w:pPr>
  </w:style>
  <w:style w:type="character" w:customStyle="1" w:styleId="HeaderChar">
    <w:name w:val="Header Char"/>
    <w:basedOn w:val="DefaultParagraphFont"/>
    <w:link w:val="Header"/>
    <w:rsid w:val="00776899"/>
    <w:rPr>
      <w:kern w:val="0"/>
      <w14:ligatures w14:val="none"/>
    </w:rPr>
  </w:style>
  <w:style w:type="paragraph" w:styleId="Footer">
    <w:name w:val="footer"/>
    <w:basedOn w:val="Normal"/>
    <w:link w:val="FooterChar"/>
    <w:uiPriority w:val="99"/>
    <w:unhideWhenUsed/>
    <w:rsid w:val="00776899"/>
    <w:pPr>
      <w:tabs>
        <w:tab w:val="center" w:pos="4513"/>
        <w:tab w:val="right" w:pos="9026"/>
      </w:tabs>
      <w:spacing w:after="0" w:line="240" w:lineRule="auto"/>
    </w:pPr>
  </w:style>
  <w:style w:type="character" w:customStyle="1" w:styleId="FooterChar">
    <w:name w:val="Footer Char"/>
    <w:basedOn w:val="DefaultParagraphFont"/>
    <w:link w:val="Footer"/>
    <w:uiPriority w:val="99"/>
    <w:rsid w:val="00776899"/>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MedicinesManagement.Powys@wales.nhs.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view.officeapps.live.com/op/view.aspx?src=https%3A%2F%2Fwhssc.nhs.wales%2Fabout-us%2Fwhat-we-do%2Fwhat-we-do-document%2F4-ipfr-application-form-september-2020%2F&amp;wdOrigin=BROWSELINK" TargetMode="External"/><Relationship Id="rId4" Type="http://schemas.openxmlformats.org/officeDocument/2006/relationships/webSettings" Target="webSettings.xml"/><Relationship Id="rId9" Type="http://schemas.openxmlformats.org/officeDocument/2006/relationships/hyperlink" Target="https://www.gmc-uk.org/ethical-guidance/ethical-guidance-for-doctors/good-practice-in-prescribing-and-managing-medicines-and-devices/prescribing-unlicensed-medicin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601</Words>
  <Characters>3432</Characters>
  <Application>Microsoft Office Word</Application>
  <DocSecurity>0</DocSecurity>
  <Lines>28</Lines>
  <Paragraphs>8</Paragraphs>
  <ScaleCrop>false</ScaleCrop>
  <Company>Bwrdd Iechyd Addysgu Powys</Company>
  <LinksUpToDate>false</LinksUpToDate>
  <CharactersWithSpaces>4025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Tomlinson (PTHB – Medical)</dc:creator>
  <cp:keywords/>
  <dc:description/>
  <cp:lastModifiedBy>Rebecca Tomlinson (PTHB – Medical)</cp:lastModifiedBy>
  <cp:revision>2</cp:revision>
  <dcterms:created xsi:type="dcterms:W3CDTF">2024-03-01T12:40:00Z</dcterms:created>
  <dcterms:modified xsi:type="dcterms:W3CDTF">2024-03-01T12:48:00Z</dcterms:modified>
</cp:coreProperties>
</file>